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D8D" w:rsidRPr="00315D8D" w:rsidRDefault="00315D8D" w:rsidP="00315D8D">
      <w:pPr>
        <w:spacing w:before="100" w:beforeAutospacing="1" w:after="100" w:afterAutospacing="1" w:line="240" w:lineRule="auto"/>
        <w:outlineLvl w:val="0"/>
        <w:rPr>
          <w:rFonts w:ascii="Times New Roman" w:eastAsia="Times New Roman" w:hAnsi="Times New Roman" w:cs="Times New Roman"/>
          <w:b/>
          <w:bCs/>
          <w:kern w:val="36"/>
          <w:sz w:val="48"/>
          <w:szCs w:val="48"/>
          <w:lang w:eastAsia="fr-BE"/>
        </w:rPr>
      </w:pPr>
      <w:r w:rsidRPr="00315D8D">
        <w:rPr>
          <w:rFonts w:ascii="Times New Roman" w:eastAsia="Times New Roman" w:hAnsi="Times New Roman" w:cs="Times New Roman"/>
          <w:b/>
          <w:bCs/>
          <w:kern w:val="36"/>
          <w:sz w:val="48"/>
          <w:szCs w:val="48"/>
          <w:lang w:eastAsia="fr-BE"/>
        </w:rPr>
        <w:t>Colloque du printemps 2015</w:t>
      </w:r>
    </w:p>
    <w:p w:rsidR="00315D8D" w:rsidRPr="00315D8D" w:rsidRDefault="00315D8D" w:rsidP="00315D8D">
      <w:pPr>
        <w:spacing w:after="0" w:line="240" w:lineRule="auto"/>
        <w:rPr>
          <w:rFonts w:ascii="Times New Roman" w:eastAsia="Times New Roman" w:hAnsi="Times New Roman" w:cs="Times New Roman"/>
          <w:sz w:val="24"/>
          <w:szCs w:val="24"/>
          <w:lang w:eastAsia="fr-BE"/>
        </w:rPr>
      </w:pPr>
      <w:r w:rsidRPr="00315D8D">
        <w:rPr>
          <w:rFonts w:ascii="Times New Roman" w:eastAsia="Times New Roman" w:hAnsi="Times New Roman" w:cs="Times New Roman"/>
          <w:sz w:val="24"/>
          <w:szCs w:val="24"/>
          <w:lang w:eastAsia="fr-BE"/>
        </w:rPr>
        <w:t>Vendredi, 27 mars, 2015 - 09:00</w:t>
      </w:r>
    </w:p>
    <w:p w:rsidR="00315D8D" w:rsidRPr="00315D8D" w:rsidRDefault="00315D8D" w:rsidP="00315D8D">
      <w:pPr>
        <w:spacing w:before="100" w:beforeAutospacing="1" w:after="100" w:afterAutospacing="1" w:line="240" w:lineRule="auto"/>
        <w:rPr>
          <w:rFonts w:ascii="Times New Roman" w:eastAsia="Times New Roman" w:hAnsi="Times New Roman" w:cs="Times New Roman"/>
          <w:sz w:val="24"/>
          <w:szCs w:val="24"/>
          <w:lang w:eastAsia="fr-BE"/>
        </w:rPr>
      </w:pPr>
      <w:r w:rsidRPr="00315D8D">
        <w:rPr>
          <w:rFonts w:ascii="Times New Roman" w:eastAsia="Times New Roman" w:hAnsi="Times New Roman" w:cs="Times New Roman"/>
          <w:b/>
          <w:bCs/>
          <w:sz w:val="24"/>
          <w:szCs w:val="24"/>
          <w:lang w:eastAsia="fr-BE"/>
        </w:rPr>
        <w:t>2 jours</w:t>
      </w:r>
      <w:r w:rsidRPr="00315D8D">
        <w:rPr>
          <w:rFonts w:ascii="Times New Roman" w:eastAsia="Times New Roman" w:hAnsi="Times New Roman" w:cs="Times New Roman"/>
          <w:sz w:val="24"/>
          <w:szCs w:val="24"/>
          <w:lang w:eastAsia="fr-BE"/>
        </w:rPr>
        <w:t xml:space="preserve"> de colloque, </w:t>
      </w:r>
      <w:r w:rsidRPr="00315D8D">
        <w:rPr>
          <w:rFonts w:ascii="Times New Roman" w:eastAsia="Times New Roman" w:hAnsi="Times New Roman" w:cs="Times New Roman"/>
          <w:b/>
          <w:bCs/>
          <w:sz w:val="24"/>
          <w:szCs w:val="24"/>
          <w:lang w:eastAsia="fr-BE"/>
        </w:rPr>
        <w:t>30 conférenciers</w:t>
      </w:r>
      <w:r w:rsidRPr="00315D8D">
        <w:rPr>
          <w:rFonts w:ascii="Times New Roman" w:eastAsia="Times New Roman" w:hAnsi="Times New Roman" w:cs="Times New Roman"/>
          <w:sz w:val="24"/>
          <w:szCs w:val="24"/>
          <w:lang w:eastAsia="fr-BE"/>
        </w:rPr>
        <w:t xml:space="preserve">, </w:t>
      </w:r>
      <w:r w:rsidRPr="00315D8D">
        <w:rPr>
          <w:rFonts w:ascii="Times New Roman" w:eastAsia="Times New Roman" w:hAnsi="Times New Roman" w:cs="Times New Roman"/>
          <w:b/>
          <w:bCs/>
          <w:sz w:val="24"/>
          <w:szCs w:val="24"/>
          <w:lang w:eastAsia="fr-BE"/>
        </w:rPr>
        <w:t>3</w:t>
      </w:r>
      <w:r w:rsidRPr="00315D8D">
        <w:rPr>
          <w:rFonts w:ascii="Times New Roman" w:eastAsia="Times New Roman" w:hAnsi="Times New Roman" w:cs="Times New Roman"/>
          <w:sz w:val="24"/>
          <w:szCs w:val="24"/>
          <w:lang w:eastAsia="fr-BE"/>
        </w:rPr>
        <w:t xml:space="preserve"> remises de </w:t>
      </w:r>
      <w:r w:rsidRPr="00315D8D">
        <w:rPr>
          <w:rFonts w:ascii="Times New Roman" w:eastAsia="Times New Roman" w:hAnsi="Times New Roman" w:cs="Times New Roman"/>
          <w:b/>
          <w:bCs/>
          <w:sz w:val="24"/>
          <w:szCs w:val="24"/>
          <w:lang w:eastAsia="fr-BE"/>
        </w:rPr>
        <w:t>prix</w:t>
      </w:r>
      <w:r w:rsidRPr="00315D8D">
        <w:rPr>
          <w:rFonts w:ascii="Times New Roman" w:eastAsia="Times New Roman" w:hAnsi="Times New Roman" w:cs="Times New Roman"/>
          <w:sz w:val="24"/>
          <w:szCs w:val="24"/>
          <w:lang w:eastAsia="fr-BE"/>
        </w:rPr>
        <w:t xml:space="preserve">, une revue scientifique et </w:t>
      </w:r>
      <w:r w:rsidRPr="00315D8D">
        <w:rPr>
          <w:rFonts w:ascii="Times New Roman" w:eastAsia="Times New Roman" w:hAnsi="Times New Roman" w:cs="Times New Roman"/>
          <w:b/>
          <w:bCs/>
          <w:sz w:val="24"/>
          <w:szCs w:val="24"/>
          <w:lang w:eastAsia="fr-BE"/>
        </w:rPr>
        <w:t>200 participants</w:t>
      </w:r>
      <w:r w:rsidRPr="00315D8D">
        <w:rPr>
          <w:rFonts w:ascii="Times New Roman" w:eastAsia="Times New Roman" w:hAnsi="Times New Roman" w:cs="Times New Roman"/>
          <w:sz w:val="24"/>
          <w:szCs w:val="24"/>
          <w:lang w:eastAsia="fr-BE"/>
        </w:rPr>
        <w:t>.</w:t>
      </w:r>
    </w:p>
    <w:p w:rsidR="00315D8D" w:rsidRPr="00315D8D" w:rsidRDefault="00315D8D" w:rsidP="00315D8D">
      <w:pPr>
        <w:spacing w:before="100" w:beforeAutospacing="1" w:after="100" w:afterAutospacing="1" w:line="240" w:lineRule="auto"/>
        <w:rPr>
          <w:rFonts w:ascii="Times New Roman" w:eastAsia="Times New Roman" w:hAnsi="Times New Roman" w:cs="Times New Roman"/>
          <w:sz w:val="24"/>
          <w:szCs w:val="24"/>
          <w:lang w:eastAsia="fr-BE"/>
        </w:rPr>
      </w:pPr>
      <w:r w:rsidRPr="00315D8D">
        <w:rPr>
          <w:rFonts w:ascii="Times New Roman" w:eastAsia="Times New Roman" w:hAnsi="Times New Roman" w:cs="Times New Roman"/>
          <w:sz w:val="24"/>
          <w:szCs w:val="24"/>
          <w:lang w:eastAsia="fr-BE"/>
        </w:rPr>
        <w:t xml:space="preserve">Dans le cadre des actions </w:t>
      </w:r>
      <w:r w:rsidRPr="00315D8D">
        <w:rPr>
          <w:rFonts w:ascii="Times New Roman" w:eastAsia="Times New Roman" w:hAnsi="Times New Roman" w:cs="Times New Roman"/>
          <w:i/>
          <w:iCs/>
          <w:sz w:val="24"/>
          <w:szCs w:val="24"/>
          <w:lang w:eastAsia="fr-BE"/>
        </w:rPr>
        <w:t>Mons 2015</w:t>
      </w:r>
      <w:r w:rsidRPr="00315D8D">
        <w:rPr>
          <w:rFonts w:ascii="Times New Roman" w:eastAsia="Times New Roman" w:hAnsi="Times New Roman" w:cs="Times New Roman"/>
          <w:sz w:val="24"/>
          <w:szCs w:val="24"/>
          <w:lang w:eastAsia="fr-BE"/>
        </w:rPr>
        <w:t>, la Société organise, les 27 et 28 mars 2015, à la salle académique de la Faculté polytechnique de l'</w:t>
      </w:r>
      <w:r w:rsidRPr="00315D8D">
        <w:rPr>
          <w:rFonts w:ascii="Times New Roman" w:eastAsia="Times New Roman" w:hAnsi="Times New Roman" w:cs="Times New Roman"/>
          <w:b/>
          <w:bCs/>
          <w:sz w:val="24"/>
          <w:szCs w:val="24"/>
          <w:lang w:eastAsia="fr-BE"/>
        </w:rPr>
        <w:t>Université de Mons,</w:t>
      </w:r>
      <w:r w:rsidRPr="00315D8D">
        <w:rPr>
          <w:rFonts w:ascii="Times New Roman" w:eastAsia="Times New Roman" w:hAnsi="Times New Roman" w:cs="Times New Roman"/>
          <w:sz w:val="24"/>
          <w:szCs w:val="24"/>
          <w:lang w:eastAsia="fr-BE"/>
        </w:rPr>
        <w:t> </w:t>
      </w:r>
      <w:r w:rsidRPr="00315D8D">
        <w:rPr>
          <w:rFonts w:ascii="Times New Roman" w:eastAsia="Times New Roman" w:hAnsi="Times New Roman" w:cs="Times New Roman"/>
          <w:sz w:val="24"/>
          <w:szCs w:val="24"/>
          <w:lang w:eastAsia="fr-BE"/>
        </w:rPr>
        <w:br/>
        <w:t>31, Boulevard Dolez, 7000 Mons, Belgique, un colloque intitulé:</w:t>
      </w:r>
    </w:p>
    <w:p w:rsidR="00315D8D" w:rsidRPr="00315D8D" w:rsidRDefault="00315D8D" w:rsidP="00315D8D">
      <w:pPr>
        <w:spacing w:before="100" w:beforeAutospacing="1" w:after="100" w:afterAutospacing="1" w:line="240" w:lineRule="auto"/>
        <w:jc w:val="center"/>
        <w:rPr>
          <w:rFonts w:ascii="Times New Roman" w:eastAsia="Times New Roman" w:hAnsi="Times New Roman" w:cs="Times New Roman"/>
          <w:sz w:val="24"/>
          <w:szCs w:val="24"/>
          <w:lang w:eastAsia="fr-BE"/>
        </w:rPr>
      </w:pPr>
      <w:r w:rsidRPr="00315D8D">
        <w:rPr>
          <w:rFonts w:ascii="Times New Roman" w:eastAsia="Times New Roman" w:hAnsi="Times New Roman" w:cs="Times New Roman"/>
          <w:b/>
          <w:bCs/>
          <w:i/>
          <w:iCs/>
          <w:sz w:val="24"/>
          <w:szCs w:val="24"/>
          <w:lang w:eastAsia="fr-BE"/>
        </w:rPr>
        <w:t>Mons et le Hainaut, terre d’idées, d’inventions et de cultures</w:t>
      </w:r>
      <w:r w:rsidRPr="00315D8D">
        <w:rPr>
          <w:rFonts w:ascii="Times New Roman" w:eastAsia="Times New Roman" w:hAnsi="Times New Roman" w:cs="Times New Roman"/>
          <w:b/>
          <w:bCs/>
          <w:sz w:val="24"/>
          <w:szCs w:val="24"/>
          <w:lang w:eastAsia="fr-BE"/>
        </w:rPr>
        <w:t>.</w:t>
      </w:r>
    </w:p>
    <w:p w:rsidR="00315D8D" w:rsidRPr="00315D8D" w:rsidRDefault="00315D8D" w:rsidP="00315D8D">
      <w:pPr>
        <w:spacing w:before="100" w:beforeAutospacing="1" w:after="100" w:afterAutospacing="1" w:line="240" w:lineRule="auto"/>
        <w:rPr>
          <w:rFonts w:ascii="Times New Roman" w:eastAsia="Times New Roman" w:hAnsi="Times New Roman" w:cs="Times New Roman"/>
          <w:sz w:val="24"/>
          <w:szCs w:val="24"/>
          <w:lang w:eastAsia="fr-BE"/>
        </w:rPr>
      </w:pPr>
      <w:r w:rsidRPr="00315D8D">
        <w:rPr>
          <w:rFonts w:ascii="Times New Roman" w:eastAsia="Times New Roman" w:hAnsi="Times New Roman" w:cs="Times New Roman"/>
          <w:sz w:val="24"/>
          <w:szCs w:val="24"/>
          <w:lang w:eastAsia="fr-BE"/>
        </w:rPr>
        <w:t>D’une manière générale, les intervenants vont répondre aux questions suivantes: «Pourquoi le terreau hainuyer est-il si fertile en productions culturelles et scientifiques? Quels sont les auteurs et les œuvres à mettre en avant? Quand? Comment? Avec quels moyens?»</w:t>
      </w:r>
    </w:p>
    <w:p w:rsidR="00315D8D" w:rsidRPr="00315D8D" w:rsidRDefault="00315D8D" w:rsidP="00315D8D">
      <w:pPr>
        <w:spacing w:before="100" w:beforeAutospacing="1" w:after="100" w:afterAutospacing="1" w:line="240" w:lineRule="auto"/>
        <w:rPr>
          <w:rFonts w:ascii="Times New Roman" w:eastAsia="Times New Roman" w:hAnsi="Times New Roman" w:cs="Times New Roman"/>
          <w:sz w:val="24"/>
          <w:szCs w:val="24"/>
          <w:lang w:eastAsia="fr-BE"/>
        </w:rPr>
      </w:pPr>
      <w:r w:rsidRPr="00315D8D">
        <w:rPr>
          <w:rFonts w:ascii="Times New Roman" w:eastAsia="Times New Roman" w:hAnsi="Times New Roman" w:cs="Times New Roman"/>
          <w:sz w:val="24"/>
          <w:szCs w:val="24"/>
          <w:lang w:eastAsia="fr-BE"/>
        </w:rPr>
        <w:t>Et cela, dans une réflexion touchant les quatre grands domaines d’études de la Société:</w:t>
      </w:r>
    </w:p>
    <w:p w:rsidR="00315D8D" w:rsidRPr="00315D8D" w:rsidRDefault="00315D8D" w:rsidP="00315D8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BE"/>
        </w:rPr>
      </w:pPr>
      <w:r w:rsidRPr="00315D8D">
        <w:rPr>
          <w:rFonts w:ascii="Times New Roman" w:eastAsia="Times New Roman" w:hAnsi="Times New Roman" w:cs="Times New Roman"/>
          <w:sz w:val="24"/>
          <w:szCs w:val="24"/>
          <w:lang w:eastAsia="fr-BE"/>
        </w:rPr>
        <w:t>idées scientifiques et inventions techniques;</w:t>
      </w:r>
    </w:p>
    <w:p w:rsidR="00315D8D" w:rsidRPr="00315D8D" w:rsidRDefault="00315D8D" w:rsidP="00315D8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BE"/>
        </w:rPr>
      </w:pPr>
      <w:r w:rsidRPr="00315D8D">
        <w:rPr>
          <w:rFonts w:ascii="Times New Roman" w:eastAsia="Times New Roman" w:hAnsi="Times New Roman" w:cs="Times New Roman"/>
          <w:sz w:val="24"/>
          <w:szCs w:val="24"/>
          <w:lang w:eastAsia="fr-BE"/>
        </w:rPr>
        <w:t>mouvements littéraires;</w:t>
      </w:r>
    </w:p>
    <w:p w:rsidR="00315D8D" w:rsidRPr="00315D8D" w:rsidRDefault="00315D8D" w:rsidP="00315D8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BE"/>
        </w:rPr>
      </w:pPr>
      <w:r w:rsidRPr="00315D8D">
        <w:rPr>
          <w:rFonts w:ascii="Times New Roman" w:eastAsia="Times New Roman" w:hAnsi="Times New Roman" w:cs="Times New Roman"/>
          <w:sz w:val="24"/>
          <w:szCs w:val="24"/>
          <w:lang w:eastAsia="fr-BE"/>
        </w:rPr>
        <w:t>histoire des idées philosophiques, politiques et économiques;</w:t>
      </w:r>
    </w:p>
    <w:p w:rsidR="00315D8D" w:rsidRPr="00315D8D" w:rsidRDefault="00315D8D" w:rsidP="00315D8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BE"/>
        </w:rPr>
      </w:pPr>
      <w:r w:rsidRPr="00315D8D">
        <w:rPr>
          <w:rFonts w:ascii="Times New Roman" w:eastAsia="Times New Roman" w:hAnsi="Times New Roman" w:cs="Times New Roman"/>
          <w:sz w:val="24"/>
          <w:szCs w:val="24"/>
          <w:lang w:eastAsia="fr-BE"/>
        </w:rPr>
        <w:t>courants artistiques.</w:t>
      </w:r>
    </w:p>
    <w:p w:rsidR="00315D8D" w:rsidRPr="00315D8D" w:rsidRDefault="00315D8D" w:rsidP="00315D8D">
      <w:pPr>
        <w:spacing w:before="100" w:beforeAutospacing="1" w:after="100" w:afterAutospacing="1" w:line="240" w:lineRule="auto"/>
        <w:rPr>
          <w:rFonts w:ascii="Times New Roman" w:eastAsia="Times New Roman" w:hAnsi="Times New Roman" w:cs="Times New Roman"/>
          <w:sz w:val="24"/>
          <w:szCs w:val="24"/>
          <w:lang w:eastAsia="fr-BE"/>
        </w:rPr>
      </w:pPr>
      <w:r w:rsidRPr="00315D8D">
        <w:rPr>
          <w:rFonts w:ascii="Times New Roman" w:eastAsia="Times New Roman" w:hAnsi="Times New Roman" w:cs="Times New Roman"/>
          <w:sz w:val="24"/>
          <w:szCs w:val="24"/>
          <w:lang w:eastAsia="fr-BE"/>
        </w:rPr>
        <w:t>Les conférenciers vont poser un regard original sur la dynamique sociétale à Mons et autour de Mons, essentiellement en relatant son passé, très riche artistiquement et intellectuellement, en intégrant divers repères environnementaux, les ressources naturelles de la région de Mons et de la province de Hainaut. Ils montreront que la grande diversité du paysage morphologique et humain a été, est et sera propice à la création artistique, scientifique et donc économique. Ils décriront un mouvement, voire la production d’un auteur, d’un scientifique ou d’un artiste, en montreront l’intérêt, l’analyseront, se projetteront dans l’avenir.</w:t>
      </w:r>
    </w:p>
    <w:p w:rsidR="00315D8D" w:rsidRPr="00315D8D" w:rsidRDefault="00315D8D" w:rsidP="00315D8D">
      <w:pPr>
        <w:spacing w:before="100" w:beforeAutospacing="1" w:after="100" w:afterAutospacing="1" w:line="240" w:lineRule="auto"/>
        <w:rPr>
          <w:rFonts w:ascii="Times New Roman" w:eastAsia="Times New Roman" w:hAnsi="Times New Roman" w:cs="Times New Roman"/>
          <w:sz w:val="24"/>
          <w:szCs w:val="24"/>
          <w:lang w:eastAsia="fr-BE"/>
        </w:rPr>
      </w:pPr>
      <w:r w:rsidRPr="00315D8D">
        <w:rPr>
          <w:rFonts w:ascii="Times New Roman" w:eastAsia="Times New Roman" w:hAnsi="Times New Roman" w:cs="Times New Roman"/>
          <w:sz w:val="24"/>
          <w:szCs w:val="24"/>
          <w:lang w:eastAsia="fr-BE"/>
        </w:rPr>
        <w:t>Le caractère international des productions montoises ou hainuyères sera souligné: plusieurs des mouvements culturels nés à Mons ou dans le Hainaut, ou qui y ont fait leur nid, ont rapidement acquis une envergure qui dépasse les frontières. Dans un souci d'interdisciplinarité, sont sollicités les historiens, les historiens de l'art et de la littérature, les historiens des sciences et des techniques, les sociologues, les politologues et les philosophes, les économistes, les poètes et autres érudits. Citons deux exemples, à titre indicatif: dans le domaine des idées, le difficile apprentissage de la tolérance; dans celui des beaux-arts et des lettres, le surréalisme et la littérature hainuyère.</w:t>
      </w:r>
    </w:p>
    <w:p w:rsidR="00315D8D" w:rsidRPr="00315D8D" w:rsidRDefault="00315D8D" w:rsidP="00315D8D">
      <w:pPr>
        <w:spacing w:before="100" w:beforeAutospacing="1" w:after="100" w:afterAutospacing="1" w:line="240" w:lineRule="auto"/>
        <w:rPr>
          <w:rFonts w:ascii="Times New Roman" w:eastAsia="Times New Roman" w:hAnsi="Times New Roman" w:cs="Times New Roman"/>
          <w:sz w:val="24"/>
          <w:szCs w:val="24"/>
          <w:lang w:eastAsia="fr-BE"/>
        </w:rPr>
      </w:pPr>
      <w:r w:rsidRPr="00315D8D">
        <w:rPr>
          <w:rFonts w:ascii="Times New Roman" w:eastAsia="Times New Roman" w:hAnsi="Times New Roman" w:cs="Times New Roman"/>
          <w:b/>
          <w:bCs/>
          <w:sz w:val="24"/>
          <w:szCs w:val="24"/>
          <w:lang w:eastAsia="fr-BE"/>
        </w:rPr>
        <w:t>Publication:</w:t>
      </w:r>
      <w:r w:rsidRPr="00315D8D">
        <w:rPr>
          <w:rFonts w:ascii="Times New Roman" w:eastAsia="Times New Roman" w:hAnsi="Times New Roman" w:cs="Times New Roman"/>
          <w:sz w:val="24"/>
          <w:szCs w:val="24"/>
          <w:lang w:eastAsia="fr-BE"/>
        </w:rPr>
        <w:t xml:space="preserve"> les communications qui répondront le mieux aux objectifs de la Société paraîtront dans </w:t>
      </w:r>
      <w:r w:rsidRPr="00315D8D">
        <w:rPr>
          <w:rFonts w:ascii="Times New Roman" w:eastAsia="Times New Roman" w:hAnsi="Times New Roman" w:cs="Times New Roman"/>
          <w:i/>
          <w:iCs/>
          <w:sz w:val="24"/>
          <w:szCs w:val="24"/>
          <w:lang w:eastAsia="fr-BE"/>
        </w:rPr>
        <w:t>Mémoires et publications de la Société des Sciences, des Arts et des Lettres du Hainaut</w:t>
      </w:r>
      <w:r w:rsidRPr="00315D8D">
        <w:rPr>
          <w:rFonts w:ascii="Times New Roman" w:eastAsia="Times New Roman" w:hAnsi="Times New Roman" w:cs="Times New Roman"/>
          <w:sz w:val="24"/>
          <w:szCs w:val="24"/>
          <w:lang w:eastAsia="fr-BE"/>
        </w:rPr>
        <w:t>.</w:t>
      </w:r>
    </w:p>
    <w:p w:rsidR="00315D8D" w:rsidRPr="00315D8D" w:rsidRDefault="00315D8D" w:rsidP="00315D8D">
      <w:pPr>
        <w:spacing w:before="100" w:beforeAutospacing="1" w:after="100" w:afterAutospacing="1" w:line="240" w:lineRule="auto"/>
        <w:rPr>
          <w:rFonts w:ascii="Times New Roman" w:eastAsia="Times New Roman" w:hAnsi="Times New Roman" w:cs="Times New Roman"/>
          <w:sz w:val="24"/>
          <w:szCs w:val="24"/>
          <w:lang w:eastAsia="fr-BE"/>
        </w:rPr>
      </w:pPr>
      <w:r w:rsidRPr="00315D8D">
        <w:rPr>
          <w:rFonts w:ascii="Times New Roman" w:eastAsia="Times New Roman" w:hAnsi="Times New Roman" w:cs="Times New Roman"/>
          <w:b/>
          <w:bCs/>
          <w:sz w:val="24"/>
          <w:szCs w:val="24"/>
          <w:lang w:eastAsia="fr-BE"/>
        </w:rPr>
        <w:t>Activités complémentaires</w:t>
      </w:r>
      <w:r w:rsidRPr="00315D8D">
        <w:rPr>
          <w:rFonts w:ascii="Times New Roman" w:eastAsia="Times New Roman" w:hAnsi="Times New Roman" w:cs="Times New Roman"/>
          <w:sz w:val="24"/>
          <w:szCs w:val="24"/>
          <w:lang w:eastAsia="fr-BE"/>
        </w:rPr>
        <w:t>:</w:t>
      </w:r>
    </w:p>
    <w:p w:rsidR="00315D8D" w:rsidRPr="00315D8D" w:rsidRDefault="00315D8D" w:rsidP="00315D8D">
      <w:pPr>
        <w:spacing w:before="100" w:beforeAutospacing="1" w:after="100" w:afterAutospacing="1" w:line="240" w:lineRule="auto"/>
        <w:rPr>
          <w:rFonts w:ascii="Times New Roman" w:eastAsia="Times New Roman" w:hAnsi="Times New Roman" w:cs="Times New Roman"/>
          <w:sz w:val="24"/>
          <w:szCs w:val="24"/>
          <w:lang w:eastAsia="fr-BE"/>
        </w:rPr>
      </w:pPr>
      <w:r w:rsidRPr="00315D8D">
        <w:rPr>
          <w:rFonts w:ascii="Times New Roman" w:eastAsia="Times New Roman" w:hAnsi="Times New Roman" w:cs="Times New Roman"/>
          <w:sz w:val="24"/>
          <w:szCs w:val="24"/>
          <w:lang w:eastAsia="fr-BE"/>
        </w:rPr>
        <w:lastRenderedPageBreak/>
        <w:t xml:space="preserve">Le vendredi 27 mars, </w:t>
      </w:r>
      <w:r w:rsidRPr="00315D8D">
        <w:rPr>
          <w:rFonts w:ascii="Times New Roman" w:eastAsia="Times New Roman" w:hAnsi="Times New Roman" w:cs="Times New Roman"/>
          <w:i/>
          <w:iCs/>
          <w:sz w:val="24"/>
          <w:szCs w:val="24"/>
          <w:lang w:eastAsia="fr-BE"/>
        </w:rPr>
        <w:t>Par-dessus les toits… de Mons,</w:t>
      </w:r>
      <w:r w:rsidRPr="00315D8D">
        <w:rPr>
          <w:rFonts w:ascii="Times New Roman" w:eastAsia="Times New Roman" w:hAnsi="Times New Roman" w:cs="Times New Roman"/>
          <w:sz w:val="24"/>
          <w:szCs w:val="24"/>
          <w:lang w:eastAsia="fr-BE"/>
        </w:rPr>
        <w:t xml:space="preserve"> exposition d’aquarelles de clochers et de façades par Jade (Jacqueline Vanderauwera) et exposition de l’œuvre primée du concours «Beaux-arts. Boson de Brout-Englert-Higgs».</w:t>
      </w:r>
    </w:p>
    <w:p w:rsidR="00315D8D" w:rsidRPr="00315D8D" w:rsidRDefault="00315D8D" w:rsidP="00315D8D">
      <w:pPr>
        <w:spacing w:before="100" w:beforeAutospacing="1" w:after="100" w:afterAutospacing="1" w:line="240" w:lineRule="auto"/>
        <w:rPr>
          <w:rFonts w:ascii="Times New Roman" w:eastAsia="Times New Roman" w:hAnsi="Times New Roman" w:cs="Times New Roman"/>
          <w:sz w:val="24"/>
          <w:szCs w:val="24"/>
          <w:lang w:eastAsia="fr-BE"/>
        </w:rPr>
      </w:pPr>
      <w:r w:rsidRPr="00315D8D">
        <w:rPr>
          <w:rFonts w:ascii="Times New Roman" w:eastAsia="Times New Roman" w:hAnsi="Times New Roman" w:cs="Times New Roman"/>
          <w:sz w:val="24"/>
          <w:szCs w:val="24"/>
          <w:lang w:eastAsia="fr-BE"/>
        </w:rPr>
        <w:t xml:space="preserve">Le même vendredi, en fin d’après-midi, cérémonie de remise du Prix artistique, du Prix de vulgarisation scientifique de la SSALH, et des prix du Concours d’aquarelles, suivie d’un récital de poésie humoristique de Catherine et Adrien Franeau: </w:t>
      </w:r>
      <w:r w:rsidRPr="00315D8D">
        <w:rPr>
          <w:rFonts w:ascii="Times New Roman" w:eastAsia="Times New Roman" w:hAnsi="Times New Roman" w:cs="Times New Roman"/>
          <w:i/>
          <w:iCs/>
          <w:sz w:val="24"/>
          <w:szCs w:val="24"/>
          <w:lang w:eastAsia="fr-BE"/>
        </w:rPr>
        <w:t>Enfin du sérieux! </w:t>
      </w:r>
    </w:p>
    <w:p w:rsidR="00315D8D" w:rsidRPr="00315D8D" w:rsidRDefault="00315D8D" w:rsidP="00315D8D">
      <w:pPr>
        <w:spacing w:before="100" w:beforeAutospacing="1" w:after="100" w:afterAutospacing="1" w:line="240" w:lineRule="auto"/>
        <w:rPr>
          <w:rFonts w:ascii="Times New Roman" w:eastAsia="Times New Roman" w:hAnsi="Times New Roman" w:cs="Times New Roman"/>
          <w:sz w:val="24"/>
          <w:szCs w:val="24"/>
          <w:lang w:eastAsia="fr-BE"/>
        </w:rPr>
      </w:pPr>
      <w:r w:rsidRPr="00315D8D">
        <w:rPr>
          <w:rFonts w:ascii="Times New Roman" w:eastAsia="Times New Roman" w:hAnsi="Times New Roman" w:cs="Times New Roman"/>
          <w:sz w:val="24"/>
          <w:szCs w:val="24"/>
          <w:lang w:eastAsia="fr-BE"/>
        </w:rPr>
        <w:t> </w:t>
      </w:r>
    </w:p>
    <w:p w:rsidR="00315D8D" w:rsidRPr="00315D8D" w:rsidRDefault="00315D8D" w:rsidP="00315D8D">
      <w:pPr>
        <w:spacing w:before="100" w:beforeAutospacing="1" w:after="100" w:afterAutospacing="1" w:line="240" w:lineRule="auto"/>
        <w:jc w:val="center"/>
        <w:rPr>
          <w:rFonts w:ascii="Times New Roman" w:eastAsia="Times New Roman" w:hAnsi="Times New Roman" w:cs="Times New Roman"/>
          <w:sz w:val="24"/>
          <w:szCs w:val="24"/>
          <w:lang w:eastAsia="fr-BE"/>
        </w:rPr>
      </w:pPr>
      <w:r w:rsidRPr="00315D8D">
        <w:rPr>
          <w:rFonts w:ascii="Times New Roman" w:eastAsia="Times New Roman" w:hAnsi="Times New Roman" w:cs="Times New Roman"/>
          <w:b/>
          <w:bCs/>
          <w:sz w:val="24"/>
          <w:szCs w:val="24"/>
          <w:lang w:eastAsia="fr-BE"/>
        </w:rPr>
        <w:t>PROGRAMME</w:t>
      </w:r>
    </w:p>
    <w:p w:rsidR="00315D8D" w:rsidRPr="00315D8D" w:rsidRDefault="00315D8D" w:rsidP="00315D8D">
      <w:pPr>
        <w:spacing w:before="100" w:beforeAutospacing="1" w:after="100" w:afterAutospacing="1" w:line="240" w:lineRule="auto"/>
        <w:jc w:val="center"/>
        <w:rPr>
          <w:rFonts w:ascii="Times New Roman" w:eastAsia="Times New Roman" w:hAnsi="Times New Roman" w:cs="Times New Roman"/>
          <w:sz w:val="24"/>
          <w:szCs w:val="24"/>
          <w:lang w:eastAsia="fr-BE"/>
        </w:rPr>
      </w:pPr>
      <w:r w:rsidRPr="00315D8D">
        <w:rPr>
          <w:rFonts w:ascii="Times New Roman" w:eastAsia="Times New Roman" w:hAnsi="Times New Roman" w:cs="Times New Roman"/>
          <w:b/>
          <w:bCs/>
          <w:sz w:val="24"/>
          <w:szCs w:val="24"/>
          <w:lang w:eastAsia="fr-BE"/>
        </w:rPr>
        <w:t>Vendredi 27 mars 2015</w:t>
      </w:r>
    </w:p>
    <w:p w:rsidR="00315D8D" w:rsidRPr="00315D8D" w:rsidRDefault="00315D8D" w:rsidP="00315D8D">
      <w:pPr>
        <w:spacing w:before="100" w:beforeAutospacing="1" w:after="100" w:afterAutospacing="1" w:line="240" w:lineRule="auto"/>
        <w:rPr>
          <w:rFonts w:ascii="Times New Roman" w:eastAsia="Times New Roman" w:hAnsi="Times New Roman" w:cs="Times New Roman"/>
          <w:sz w:val="24"/>
          <w:szCs w:val="24"/>
          <w:lang w:eastAsia="fr-BE"/>
        </w:rPr>
      </w:pPr>
      <w:r w:rsidRPr="00315D8D">
        <w:rPr>
          <w:rFonts w:ascii="Times New Roman" w:eastAsia="Times New Roman" w:hAnsi="Times New Roman" w:cs="Times New Roman"/>
          <w:sz w:val="24"/>
          <w:szCs w:val="24"/>
          <w:lang w:eastAsia="fr-BE"/>
        </w:rPr>
        <w:t>08:30  Accueil des participants</w:t>
      </w:r>
    </w:p>
    <w:p w:rsidR="00315D8D" w:rsidRPr="00315D8D" w:rsidRDefault="00315D8D" w:rsidP="00315D8D">
      <w:pPr>
        <w:spacing w:before="100" w:beforeAutospacing="1" w:after="100" w:afterAutospacing="1" w:line="240" w:lineRule="auto"/>
        <w:rPr>
          <w:rFonts w:ascii="Times New Roman" w:eastAsia="Times New Roman" w:hAnsi="Times New Roman" w:cs="Times New Roman"/>
          <w:sz w:val="24"/>
          <w:szCs w:val="24"/>
          <w:lang w:eastAsia="fr-BE"/>
        </w:rPr>
      </w:pPr>
      <w:r w:rsidRPr="00315D8D">
        <w:rPr>
          <w:rFonts w:ascii="Times New Roman" w:eastAsia="Times New Roman" w:hAnsi="Times New Roman" w:cs="Times New Roman"/>
          <w:sz w:val="24"/>
          <w:szCs w:val="24"/>
          <w:lang w:eastAsia="fr-BE"/>
        </w:rPr>
        <w:t>09:00  Allocutions de bienvenue</w:t>
      </w:r>
    </w:p>
    <w:p w:rsidR="00315D8D" w:rsidRPr="00315D8D" w:rsidRDefault="00315D8D" w:rsidP="00315D8D">
      <w:pPr>
        <w:spacing w:before="100" w:beforeAutospacing="1" w:after="100" w:afterAutospacing="1" w:line="240" w:lineRule="auto"/>
        <w:rPr>
          <w:rFonts w:ascii="Times New Roman" w:eastAsia="Times New Roman" w:hAnsi="Times New Roman" w:cs="Times New Roman"/>
          <w:sz w:val="24"/>
          <w:szCs w:val="24"/>
          <w:lang w:eastAsia="fr-BE"/>
        </w:rPr>
      </w:pPr>
      <w:r w:rsidRPr="00315D8D">
        <w:rPr>
          <w:rFonts w:ascii="Times New Roman" w:eastAsia="Times New Roman" w:hAnsi="Times New Roman" w:cs="Times New Roman"/>
          <w:b/>
          <w:bCs/>
          <w:sz w:val="24"/>
          <w:szCs w:val="24"/>
          <w:lang w:eastAsia="fr-BE"/>
        </w:rPr>
        <w:t>Christian Bouquegneau</w:t>
      </w:r>
      <w:r w:rsidRPr="00315D8D">
        <w:rPr>
          <w:rFonts w:ascii="Times New Roman" w:eastAsia="Times New Roman" w:hAnsi="Times New Roman" w:cs="Times New Roman"/>
          <w:sz w:val="24"/>
          <w:szCs w:val="24"/>
          <w:lang w:eastAsia="fr-BE"/>
        </w:rPr>
        <w:t>, recteur honoraire, président de la SSALH, et</w:t>
      </w:r>
    </w:p>
    <w:p w:rsidR="00315D8D" w:rsidRPr="00315D8D" w:rsidRDefault="00315D8D" w:rsidP="00315D8D">
      <w:pPr>
        <w:spacing w:before="100" w:beforeAutospacing="1" w:after="100" w:afterAutospacing="1" w:line="240" w:lineRule="auto"/>
        <w:rPr>
          <w:rFonts w:ascii="Times New Roman" w:eastAsia="Times New Roman" w:hAnsi="Times New Roman" w:cs="Times New Roman"/>
          <w:sz w:val="24"/>
          <w:szCs w:val="24"/>
          <w:lang w:eastAsia="fr-BE"/>
        </w:rPr>
      </w:pPr>
      <w:r w:rsidRPr="00315D8D">
        <w:rPr>
          <w:rFonts w:ascii="Times New Roman" w:eastAsia="Times New Roman" w:hAnsi="Times New Roman" w:cs="Times New Roman"/>
          <w:b/>
          <w:bCs/>
          <w:sz w:val="24"/>
          <w:szCs w:val="24"/>
          <w:lang w:eastAsia="fr-BE"/>
        </w:rPr>
        <w:t>Tommy Leclercq</w:t>
      </w:r>
      <w:r w:rsidRPr="00315D8D">
        <w:rPr>
          <w:rFonts w:ascii="Times New Roman" w:eastAsia="Times New Roman" w:hAnsi="Times New Roman" w:cs="Times New Roman"/>
          <w:sz w:val="24"/>
          <w:szCs w:val="24"/>
          <w:lang w:eastAsia="fr-BE"/>
        </w:rPr>
        <w:t>, gouverneur de la province de Hainaut, membre d’honneur de la SSALH</w:t>
      </w:r>
    </w:p>
    <w:p w:rsidR="00315D8D" w:rsidRPr="00315D8D" w:rsidRDefault="00315D8D" w:rsidP="00315D8D">
      <w:pPr>
        <w:spacing w:before="100" w:beforeAutospacing="1" w:after="100" w:afterAutospacing="1" w:line="240" w:lineRule="auto"/>
        <w:rPr>
          <w:rFonts w:ascii="Times New Roman" w:eastAsia="Times New Roman" w:hAnsi="Times New Roman" w:cs="Times New Roman"/>
          <w:sz w:val="24"/>
          <w:szCs w:val="24"/>
          <w:lang w:eastAsia="fr-BE"/>
        </w:rPr>
      </w:pPr>
      <w:r w:rsidRPr="00315D8D">
        <w:rPr>
          <w:rFonts w:ascii="Times New Roman" w:eastAsia="Times New Roman" w:hAnsi="Times New Roman" w:cs="Times New Roman"/>
          <w:sz w:val="24"/>
          <w:szCs w:val="24"/>
          <w:lang w:eastAsia="fr-BE"/>
        </w:rPr>
        <w:t xml:space="preserve">09:15  Introduction au colloque: </w:t>
      </w:r>
      <w:r w:rsidRPr="00315D8D">
        <w:rPr>
          <w:rFonts w:ascii="Times New Roman" w:eastAsia="Times New Roman" w:hAnsi="Times New Roman" w:cs="Times New Roman"/>
          <w:b/>
          <w:bCs/>
          <w:sz w:val="24"/>
          <w:szCs w:val="24"/>
          <w:lang w:eastAsia="fr-BE"/>
        </w:rPr>
        <w:t>Hervé Hasquin</w:t>
      </w:r>
      <w:r w:rsidRPr="00315D8D">
        <w:rPr>
          <w:rFonts w:ascii="Times New Roman" w:eastAsia="Times New Roman" w:hAnsi="Times New Roman" w:cs="Times New Roman"/>
          <w:sz w:val="24"/>
          <w:szCs w:val="24"/>
          <w:lang w:eastAsia="fr-BE"/>
        </w:rPr>
        <w:t>, secrétaire perpétuel de l’Académie royale des sciences, des lettres et des beaux-arts de Belgique</w:t>
      </w:r>
    </w:p>
    <w:p w:rsidR="00315D8D" w:rsidRPr="00315D8D" w:rsidRDefault="00315D8D" w:rsidP="00315D8D">
      <w:pPr>
        <w:spacing w:before="100" w:beforeAutospacing="1" w:after="100" w:afterAutospacing="1" w:line="240" w:lineRule="auto"/>
        <w:rPr>
          <w:rFonts w:ascii="Times New Roman" w:eastAsia="Times New Roman" w:hAnsi="Times New Roman" w:cs="Times New Roman"/>
          <w:sz w:val="24"/>
          <w:szCs w:val="24"/>
          <w:lang w:eastAsia="fr-BE"/>
        </w:rPr>
      </w:pPr>
      <w:r w:rsidRPr="00315D8D">
        <w:rPr>
          <w:rFonts w:ascii="Times New Roman" w:eastAsia="Times New Roman" w:hAnsi="Times New Roman" w:cs="Times New Roman"/>
          <w:sz w:val="24"/>
          <w:szCs w:val="24"/>
          <w:lang w:eastAsia="fr-BE"/>
        </w:rPr>
        <w:t> </w:t>
      </w:r>
    </w:p>
    <w:p w:rsidR="00315D8D" w:rsidRPr="00315D8D" w:rsidRDefault="00315D8D" w:rsidP="00315D8D">
      <w:pPr>
        <w:spacing w:before="100" w:beforeAutospacing="1" w:after="100" w:afterAutospacing="1" w:line="240" w:lineRule="auto"/>
        <w:jc w:val="center"/>
        <w:rPr>
          <w:rFonts w:ascii="Times New Roman" w:eastAsia="Times New Roman" w:hAnsi="Times New Roman" w:cs="Times New Roman"/>
          <w:sz w:val="24"/>
          <w:szCs w:val="24"/>
          <w:lang w:eastAsia="fr-BE"/>
        </w:rPr>
      </w:pPr>
      <w:r w:rsidRPr="00315D8D">
        <w:rPr>
          <w:rFonts w:ascii="Times New Roman" w:eastAsia="Times New Roman" w:hAnsi="Times New Roman" w:cs="Times New Roman"/>
          <w:b/>
          <w:bCs/>
          <w:sz w:val="24"/>
          <w:szCs w:val="24"/>
          <w:lang w:eastAsia="fr-BE"/>
        </w:rPr>
        <w:t>Session 1: Idées scientifiques et inventions techniques</w:t>
      </w:r>
    </w:p>
    <w:p w:rsidR="00315D8D" w:rsidRPr="00315D8D" w:rsidRDefault="00315D8D" w:rsidP="00315D8D">
      <w:pPr>
        <w:spacing w:before="100" w:beforeAutospacing="1" w:after="100" w:afterAutospacing="1" w:line="240" w:lineRule="auto"/>
        <w:jc w:val="center"/>
        <w:rPr>
          <w:rFonts w:ascii="Times New Roman" w:eastAsia="Times New Roman" w:hAnsi="Times New Roman" w:cs="Times New Roman"/>
          <w:sz w:val="24"/>
          <w:szCs w:val="24"/>
          <w:lang w:eastAsia="fr-BE"/>
        </w:rPr>
      </w:pPr>
      <w:r w:rsidRPr="00315D8D">
        <w:rPr>
          <w:rFonts w:ascii="Times New Roman" w:eastAsia="Times New Roman" w:hAnsi="Times New Roman" w:cs="Times New Roman"/>
          <w:sz w:val="24"/>
          <w:szCs w:val="24"/>
          <w:lang w:eastAsia="fr-BE"/>
        </w:rPr>
        <w:t>Modérateur:</w:t>
      </w:r>
      <w:r w:rsidRPr="00315D8D">
        <w:rPr>
          <w:rFonts w:ascii="Times New Roman" w:eastAsia="Times New Roman" w:hAnsi="Times New Roman" w:cs="Times New Roman"/>
          <w:b/>
          <w:bCs/>
          <w:sz w:val="24"/>
          <w:szCs w:val="24"/>
          <w:lang w:eastAsia="fr-BE"/>
        </w:rPr>
        <w:t xml:space="preserve"> Francesco Lo Bue (UMONS-SciTech2)</w:t>
      </w:r>
    </w:p>
    <w:p w:rsidR="00315D8D" w:rsidRPr="00315D8D" w:rsidRDefault="00315D8D" w:rsidP="00315D8D">
      <w:pPr>
        <w:spacing w:before="100" w:beforeAutospacing="1" w:after="100" w:afterAutospacing="1" w:line="240" w:lineRule="auto"/>
        <w:rPr>
          <w:rFonts w:ascii="Times New Roman" w:eastAsia="Times New Roman" w:hAnsi="Times New Roman" w:cs="Times New Roman"/>
          <w:sz w:val="24"/>
          <w:szCs w:val="24"/>
          <w:lang w:eastAsia="fr-BE"/>
        </w:rPr>
      </w:pPr>
      <w:r w:rsidRPr="00315D8D">
        <w:rPr>
          <w:rFonts w:ascii="Times New Roman" w:eastAsia="Times New Roman" w:hAnsi="Times New Roman" w:cs="Times New Roman"/>
          <w:sz w:val="24"/>
          <w:szCs w:val="24"/>
          <w:lang w:eastAsia="fr-BE"/>
        </w:rPr>
        <w:t xml:space="preserve">09:30  </w:t>
      </w:r>
      <w:r w:rsidRPr="00315D8D">
        <w:rPr>
          <w:rFonts w:ascii="Times New Roman" w:eastAsia="Times New Roman" w:hAnsi="Times New Roman" w:cs="Times New Roman"/>
          <w:b/>
          <w:bCs/>
          <w:sz w:val="24"/>
          <w:szCs w:val="24"/>
          <w:lang w:eastAsia="fr-BE"/>
        </w:rPr>
        <w:t>Jean-Marie Charlet</w:t>
      </w:r>
      <w:r w:rsidRPr="00315D8D">
        <w:rPr>
          <w:rFonts w:ascii="Times New Roman" w:eastAsia="Times New Roman" w:hAnsi="Times New Roman" w:cs="Times New Roman"/>
          <w:sz w:val="24"/>
          <w:szCs w:val="24"/>
          <w:lang w:eastAsia="fr-BE"/>
        </w:rPr>
        <w:t xml:space="preserve"> (professeur émérite de l’UMONS, membre titulaire honoraire de l'Académie royale des sciences d'outre-mer): </w:t>
      </w:r>
      <w:r w:rsidRPr="00315D8D">
        <w:rPr>
          <w:rFonts w:ascii="Times New Roman" w:eastAsia="Times New Roman" w:hAnsi="Times New Roman" w:cs="Times New Roman"/>
          <w:i/>
          <w:iCs/>
          <w:sz w:val="24"/>
          <w:szCs w:val="24"/>
          <w:lang w:eastAsia="fr-BE"/>
        </w:rPr>
        <w:t>Jules Cornet, du Katanga au Bassin de Mons</w:t>
      </w:r>
    </w:p>
    <w:p w:rsidR="00315D8D" w:rsidRPr="00315D8D" w:rsidRDefault="00315D8D" w:rsidP="00315D8D">
      <w:pPr>
        <w:spacing w:before="100" w:beforeAutospacing="1" w:after="100" w:afterAutospacing="1" w:line="240" w:lineRule="auto"/>
        <w:rPr>
          <w:rFonts w:ascii="Times New Roman" w:eastAsia="Times New Roman" w:hAnsi="Times New Roman" w:cs="Times New Roman"/>
          <w:sz w:val="24"/>
          <w:szCs w:val="24"/>
          <w:lang w:eastAsia="fr-BE"/>
        </w:rPr>
      </w:pPr>
      <w:r w:rsidRPr="00315D8D">
        <w:rPr>
          <w:rFonts w:ascii="Times New Roman" w:eastAsia="Times New Roman" w:hAnsi="Times New Roman" w:cs="Times New Roman"/>
          <w:sz w:val="24"/>
          <w:szCs w:val="24"/>
          <w:lang w:eastAsia="fr-BE"/>
        </w:rPr>
        <w:t xml:space="preserve">L'œuvre de Jules Cornet s'inscrit dans la première grande révolution des sciences de la Terre, fin du XIXe siècle - début du XXe siècle. C'est la confrontation de deux courants </w:t>
      </w:r>
      <w:r w:rsidRPr="00315D8D">
        <w:rPr>
          <w:rFonts w:ascii="Times New Roman" w:eastAsia="Times New Roman" w:hAnsi="Times New Roman" w:cs="Times New Roman"/>
          <w:i/>
          <w:iCs/>
          <w:sz w:val="24"/>
          <w:szCs w:val="24"/>
          <w:lang w:eastAsia="fr-BE"/>
        </w:rPr>
        <w:t>philosophiques</w:t>
      </w:r>
      <w:r w:rsidRPr="00315D8D">
        <w:rPr>
          <w:rFonts w:ascii="Times New Roman" w:eastAsia="Times New Roman" w:hAnsi="Times New Roman" w:cs="Times New Roman"/>
          <w:sz w:val="24"/>
          <w:szCs w:val="24"/>
          <w:lang w:eastAsia="fr-BE"/>
        </w:rPr>
        <w:t xml:space="preserve"> dans le domaine de la géologie: le </w:t>
      </w:r>
      <w:r w:rsidRPr="00315D8D">
        <w:rPr>
          <w:rFonts w:ascii="Times New Roman" w:eastAsia="Times New Roman" w:hAnsi="Times New Roman" w:cs="Times New Roman"/>
          <w:i/>
          <w:iCs/>
          <w:sz w:val="24"/>
          <w:szCs w:val="24"/>
          <w:lang w:eastAsia="fr-BE"/>
        </w:rPr>
        <w:t>fixisme</w:t>
      </w:r>
      <w:r w:rsidRPr="00315D8D">
        <w:rPr>
          <w:rFonts w:ascii="Times New Roman" w:eastAsia="Times New Roman" w:hAnsi="Times New Roman" w:cs="Times New Roman"/>
          <w:sz w:val="24"/>
          <w:szCs w:val="24"/>
          <w:lang w:eastAsia="fr-BE"/>
        </w:rPr>
        <w:t xml:space="preserve"> et le </w:t>
      </w:r>
      <w:r w:rsidRPr="00315D8D">
        <w:rPr>
          <w:rFonts w:ascii="Times New Roman" w:eastAsia="Times New Roman" w:hAnsi="Times New Roman" w:cs="Times New Roman"/>
          <w:i/>
          <w:iCs/>
          <w:sz w:val="24"/>
          <w:szCs w:val="24"/>
          <w:lang w:eastAsia="fr-BE"/>
        </w:rPr>
        <w:t>mobilisme</w:t>
      </w:r>
      <w:r w:rsidRPr="00315D8D">
        <w:rPr>
          <w:rFonts w:ascii="Times New Roman" w:eastAsia="Times New Roman" w:hAnsi="Times New Roman" w:cs="Times New Roman"/>
          <w:sz w:val="24"/>
          <w:szCs w:val="24"/>
          <w:lang w:eastAsia="fr-BE"/>
        </w:rPr>
        <w:t>. Novateurs, les Cornet (père et fils) adhèrent résolument au mobilisme. En 1863, F.-L. Cornet et A. Briart, deux ingénieurs de l'Ecole des Mines du Hainaut (première dénomination de la Faculté polytechnique de Mons) découvrent, avec la Faille du Midi, les mouvements tangentiels à l'origine de la tectonique des plaques. Confronté en Afrique aux terrains des premiers âges de la Terre, J. Cornet allait jeter les bases de la géologie du craton congolais. Fort de ses observations, il défend la théorie de la dérive des continents de Wegener. Revenu en Belgique et nommé professeur à l'Ecole des Mines, il applique la même démarche scientifique à l'étude du Bassin de Mons. Parmi ses nombreux travaux, citons l'explication du fonctionnement du gisement des iguanodons qu'il attribue à la présence d'un karst sous le Houiller. Cette idée fut confirmée grâce la découverte de la géothermie en Hainaut.</w:t>
      </w:r>
    </w:p>
    <w:p w:rsidR="00315D8D" w:rsidRPr="00315D8D" w:rsidRDefault="00315D8D" w:rsidP="00315D8D">
      <w:pPr>
        <w:spacing w:before="100" w:beforeAutospacing="1" w:after="100" w:afterAutospacing="1" w:line="240" w:lineRule="auto"/>
        <w:rPr>
          <w:rFonts w:ascii="Times New Roman" w:eastAsia="Times New Roman" w:hAnsi="Times New Roman" w:cs="Times New Roman"/>
          <w:sz w:val="24"/>
          <w:szCs w:val="24"/>
          <w:lang w:eastAsia="fr-BE"/>
        </w:rPr>
      </w:pPr>
      <w:r w:rsidRPr="00315D8D">
        <w:rPr>
          <w:rFonts w:ascii="Times New Roman" w:eastAsia="Times New Roman" w:hAnsi="Times New Roman" w:cs="Times New Roman"/>
          <w:sz w:val="24"/>
          <w:szCs w:val="24"/>
          <w:lang w:eastAsia="fr-BE"/>
        </w:rPr>
        <w:t xml:space="preserve">10:00  </w:t>
      </w:r>
      <w:r w:rsidRPr="00315D8D">
        <w:rPr>
          <w:rFonts w:ascii="Times New Roman" w:eastAsia="Times New Roman" w:hAnsi="Times New Roman" w:cs="Times New Roman"/>
          <w:b/>
          <w:bCs/>
          <w:sz w:val="24"/>
          <w:szCs w:val="24"/>
          <w:lang w:eastAsia="fr-BE"/>
        </w:rPr>
        <w:t>Christine Gobeaux</w:t>
      </w:r>
      <w:r w:rsidRPr="00315D8D">
        <w:rPr>
          <w:rFonts w:ascii="Times New Roman" w:eastAsia="Times New Roman" w:hAnsi="Times New Roman" w:cs="Times New Roman"/>
          <w:sz w:val="24"/>
          <w:szCs w:val="24"/>
          <w:lang w:eastAsia="fr-BE"/>
        </w:rPr>
        <w:t xml:space="preserve"> (assistante de recherche à la Bibliothèque centrale de l’UMONS): </w:t>
      </w:r>
      <w:r w:rsidRPr="00315D8D">
        <w:rPr>
          <w:rFonts w:ascii="Times New Roman" w:eastAsia="Times New Roman" w:hAnsi="Times New Roman" w:cs="Times New Roman"/>
          <w:i/>
          <w:iCs/>
          <w:sz w:val="24"/>
          <w:szCs w:val="24"/>
          <w:lang w:eastAsia="fr-BE"/>
        </w:rPr>
        <w:t>Un cartographe montois Jacques de Surhon à la base de la première carte du Hainaut</w:t>
      </w:r>
    </w:p>
    <w:p w:rsidR="00315D8D" w:rsidRPr="00315D8D" w:rsidRDefault="00315D8D" w:rsidP="00315D8D">
      <w:pPr>
        <w:spacing w:before="100" w:beforeAutospacing="1" w:after="100" w:afterAutospacing="1" w:line="240" w:lineRule="auto"/>
        <w:rPr>
          <w:rFonts w:ascii="Times New Roman" w:eastAsia="Times New Roman" w:hAnsi="Times New Roman" w:cs="Times New Roman"/>
          <w:sz w:val="24"/>
          <w:szCs w:val="24"/>
          <w:lang w:eastAsia="fr-BE"/>
        </w:rPr>
      </w:pPr>
      <w:r w:rsidRPr="00315D8D">
        <w:rPr>
          <w:rFonts w:ascii="Times New Roman" w:eastAsia="Times New Roman" w:hAnsi="Times New Roman" w:cs="Times New Roman"/>
          <w:sz w:val="24"/>
          <w:szCs w:val="24"/>
          <w:lang w:eastAsia="fr-BE"/>
        </w:rPr>
        <w:lastRenderedPageBreak/>
        <w:t>Les cartes du Hainaut (1548), du Luxembourg (1551) et de l’Artois (1553) sont l’œuvre d’un Montois Jacques de Surhon (mort en 1557), futur premier ingénieur cartographe des Pays-Bas espagnols, et de son fils Jean. Elles dessinent pour la première fois le tracé des frontières séparant les Pays-Bas espagnols de la France, tracé fluctuant jusqu’à la fin du règne de Louis XIV. Elles sont le résultat des progrès scientifiques que connaît la cartographie au XVIe siècle avec les travaux de Gemma Frisius, professeur à l’Université de Louvain. La carte du Hainaut, dessinée par Surhon est très détaillée: près de 90 % des villages y figurent selon M.A. Arnould. Elle servira de canevas de base aux représentations cartographiques du Hainaut publiées par de nombreux éditeurs dont Abraham Ortelius, Gérard Mercator, Johan Blaeu, Frédéric De Wit... et ce jusqu’au XVIIIe siècle.</w:t>
      </w:r>
    </w:p>
    <w:p w:rsidR="00315D8D" w:rsidRPr="00315D8D" w:rsidRDefault="00315D8D" w:rsidP="00315D8D">
      <w:pPr>
        <w:spacing w:before="100" w:beforeAutospacing="1" w:after="100" w:afterAutospacing="1" w:line="240" w:lineRule="auto"/>
        <w:rPr>
          <w:rFonts w:ascii="Times New Roman" w:eastAsia="Times New Roman" w:hAnsi="Times New Roman" w:cs="Times New Roman"/>
          <w:sz w:val="24"/>
          <w:szCs w:val="24"/>
          <w:lang w:eastAsia="fr-BE"/>
        </w:rPr>
      </w:pPr>
      <w:r w:rsidRPr="00315D8D">
        <w:rPr>
          <w:rFonts w:ascii="Times New Roman" w:eastAsia="Times New Roman" w:hAnsi="Times New Roman" w:cs="Times New Roman"/>
          <w:sz w:val="24"/>
          <w:szCs w:val="24"/>
          <w:lang w:eastAsia="fr-BE"/>
        </w:rPr>
        <w:t xml:space="preserve">10:30  </w:t>
      </w:r>
      <w:r w:rsidRPr="00315D8D">
        <w:rPr>
          <w:rFonts w:ascii="Times New Roman" w:eastAsia="Times New Roman" w:hAnsi="Times New Roman" w:cs="Times New Roman"/>
          <w:b/>
          <w:bCs/>
          <w:sz w:val="24"/>
          <w:szCs w:val="24"/>
          <w:lang w:eastAsia="fr-BE"/>
        </w:rPr>
        <w:t>Yves Quinif</w:t>
      </w:r>
      <w:r w:rsidRPr="00315D8D">
        <w:rPr>
          <w:rFonts w:ascii="Times New Roman" w:eastAsia="Times New Roman" w:hAnsi="Times New Roman" w:cs="Times New Roman"/>
          <w:sz w:val="24"/>
          <w:szCs w:val="24"/>
          <w:lang w:eastAsia="fr-BE"/>
        </w:rPr>
        <w:t xml:space="preserve"> (professeur à l’UMONS): </w:t>
      </w:r>
      <w:r w:rsidRPr="00315D8D">
        <w:rPr>
          <w:rFonts w:ascii="Times New Roman" w:eastAsia="Times New Roman" w:hAnsi="Times New Roman" w:cs="Times New Roman"/>
          <w:i/>
          <w:iCs/>
          <w:sz w:val="24"/>
          <w:szCs w:val="24"/>
          <w:lang w:eastAsia="fr-BE"/>
        </w:rPr>
        <w:t>Craies, calcaires et eaux souterraines, richesse du Bassin de Mons</w:t>
      </w:r>
    </w:p>
    <w:p w:rsidR="00315D8D" w:rsidRPr="00315D8D" w:rsidRDefault="00315D8D" w:rsidP="00315D8D">
      <w:pPr>
        <w:spacing w:before="100" w:beforeAutospacing="1" w:after="100" w:afterAutospacing="1" w:line="240" w:lineRule="auto"/>
        <w:rPr>
          <w:rFonts w:ascii="Times New Roman" w:eastAsia="Times New Roman" w:hAnsi="Times New Roman" w:cs="Times New Roman"/>
          <w:sz w:val="24"/>
          <w:szCs w:val="24"/>
          <w:lang w:eastAsia="fr-BE"/>
        </w:rPr>
      </w:pPr>
      <w:r w:rsidRPr="00315D8D">
        <w:rPr>
          <w:rFonts w:ascii="Times New Roman" w:eastAsia="Times New Roman" w:hAnsi="Times New Roman" w:cs="Times New Roman"/>
          <w:sz w:val="24"/>
          <w:szCs w:val="24"/>
          <w:lang w:eastAsia="fr-BE"/>
        </w:rPr>
        <w:t xml:space="preserve">L’évolution géologique de la région de Mons a connu durant le Crétacé une subsidence, lent enfoncement du socle paléozoïque (Ere primaire) en une gouttière bientôt envahie par la mer. Au sein de celle-ci, de fines particules de carbonates de calcium se sont déposées pour former la craie après diagenèse. Cet environnement se modifia à la fin de l’Ere secondaire par un changement dans le type de sédiments. Des craies, mais enrichies de phosphates, se sont mises en place dans une mer dont la profondeur allait en diminuant et dont les eaux étaient parcourues de reptiles nageurs gigantesques: les mosasaures. Après un épisode sablo-argileux, la mer se retira définitivement de notre région. Ces dépôts sont de grande importance, d’abord en recherche fondamentale avec la découverte de ces fameux mosasaures dont le célèbre </w:t>
      </w:r>
      <w:r w:rsidRPr="00315D8D">
        <w:rPr>
          <w:rFonts w:ascii="Times New Roman" w:eastAsia="Times New Roman" w:hAnsi="Times New Roman" w:cs="Times New Roman"/>
          <w:i/>
          <w:iCs/>
          <w:sz w:val="24"/>
          <w:szCs w:val="24"/>
          <w:lang w:eastAsia="fr-BE"/>
        </w:rPr>
        <w:t>Hainosaurus Bernardi</w:t>
      </w:r>
      <w:r w:rsidRPr="00315D8D">
        <w:rPr>
          <w:rFonts w:ascii="Times New Roman" w:eastAsia="Times New Roman" w:hAnsi="Times New Roman" w:cs="Times New Roman"/>
          <w:sz w:val="24"/>
          <w:szCs w:val="24"/>
          <w:lang w:eastAsia="fr-BE"/>
        </w:rPr>
        <w:t>, découvert par les exploitants de phosphates et étudiés par Cornet et Briard. La géologie de nos craies a aussi fait avancer la connaissance du Crétacé au travers des géologues de la Faculté polytechnique de Mons. Dans le domaine appliqué et en termes de débouchés économiques, la craie est une matière première pour le ciment et cette industrie s’est remarquablement développée autour de Mons. Poreuse suite à l’altération chimique, elle constitue un énorme réservoir à eau souterraine qui en fait la seconde nappe exploitée sur notre territoire.</w:t>
      </w:r>
    </w:p>
    <w:p w:rsidR="00315D8D" w:rsidRPr="00315D8D" w:rsidRDefault="00315D8D" w:rsidP="00315D8D">
      <w:pPr>
        <w:spacing w:before="100" w:beforeAutospacing="1" w:after="100" w:afterAutospacing="1" w:line="240" w:lineRule="auto"/>
        <w:rPr>
          <w:rFonts w:ascii="Times New Roman" w:eastAsia="Times New Roman" w:hAnsi="Times New Roman" w:cs="Times New Roman"/>
          <w:sz w:val="24"/>
          <w:szCs w:val="24"/>
          <w:lang w:eastAsia="fr-BE"/>
        </w:rPr>
      </w:pPr>
      <w:r w:rsidRPr="00315D8D">
        <w:rPr>
          <w:rFonts w:ascii="Times New Roman" w:eastAsia="Times New Roman" w:hAnsi="Times New Roman" w:cs="Times New Roman"/>
          <w:sz w:val="24"/>
          <w:szCs w:val="24"/>
          <w:lang w:eastAsia="fr-BE"/>
        </w:rPr>
        <w:t xml:space="preserve">11:00  </w:t>
      </w:r>
      <w:r w:rsidRPr="00315D8D">
        <w:rPr>
          <w:rFonts w:ascii="Times New Roman" w:eastAsia="Times New Roman" w:hAnsi="Times New Roman" w:cs="Times New Roman"/>
          <w:b/>
          <w:bCs/>
          <w:sz w:val="24"/>
          <w:szCs w:val="24"/>
          <w:lang w:eastAsia="fr-BE"/>
        </w:rPr>
        <w:t>Marco Saraceno</w:t>
      </w:r>
      <w:r w:rsidRPr="00315D8D">
        <w:rPr>
          <w:rFonts w:ascii="Times New Roman" w:eastAsia="Times New Roman" w:hAnsi="Times New Roman" w:cs="Times New Roman"/>
          <w:sz w:val="24"/>
          <w:szCs w:val="24"/>
          <w:lang w:eastAsia="fr-BE"/>
        </w:rPr>
        <w:t xml:space="preserve"> (chercheur associé à l'Université Paris Ouest): </w:t>
      </w:r>
      <w:r w:rsidRPr="00315D8D">
        <w:rPr>
          <w:rFonts w:ascii="Times New Roman" w:eastAsia="Times New Roman" w:hAnsi="Times New Roman" w:cs="Times New Roman"/>
          <w:i/>
          <w:iCs/>
          <w:sz w:val="24"/>
          <w:szCs w:val="24"/>
          <w:lang w:eastAsia="fr-BE"/>
        </w:rPr>
        <w:t>L’Ecole normale de Mons dans l’histoire de la pédagogie. L’éphémère laboratoire de pédologie entre expérimentalisme et application pratique</w:t>
      </w:r>
    </w:p>
    <w:p w:rsidR="00315D8D" w:rsidRPr="00315D8D" w:rsidRDefault="00315D8D" w:rsidP="00315D8D">
      <w:pPr>
        <w:spacing w:before="100" w:beforeAutospacing="1" w:after="100" w:afterAutospacing="1" w:line="240" w:lineRule="auto"/>
        <w:rPr>
          <w:rFonts w:ascii="Times New Roman" w:eastAsia="Times New Roman" w:hAnsi="Times New Roman" w:cs="Times New Roman"/>
          <w:sz w:val="24"/>
          <w:szCs w:val="24"/>
          <w:lang w:eastAsia="fr-BE"/>
        </w:rPr>
      </w:pPr>
      <w:r w:rsidRPr="00315D8D">
        <w:rPr>
          <w:rFonts w:ascii="Times New Roman" w:eastAsia="Times New Roman" w:hAnsi="Times New Roman" w:cs="Times New Roman"/>
          <w:sz w:val="24"/>
          <w:szCs w:val="24"/>
          <w:lang w:eastAsia="fr-BE"/>
        </w:rPr>
        <w:t xml:space="preserve">Si le développement institutionnel de la science de l’éducation est plutôt tardif en Belgique où la première faculté de pédagogie a été ouverte seulement en 1919, Mons et le Hainaut ont été parmi les berceaux les plus importants du renouvellement psychopédagogique entamé au début du XXe siècle. C’est à Mons, en effet, que pour la première fois la notion de pédologie est associée à une initiative pratique engagée dans une école normale. Cette </w:t>
      </w:r>
      <w:r w:rsidRPr="00315D8D">
        <w:rPr>
          <w:rFonts w:ascii="Times New Roman" w:eastAsia="Times New Roman" w:hAnsi="Times New Roman" w:cs="Times New Roman"/>
          <w:i/>
          <w:iCs/>
          <w:sz w:val="24"/>
          <w:szCs w:val="24"/>
          <w:lang w:eastAsia="fr-BE"/>
        </w:rPr>
        <w:t>discipline</w:t>
      </w:r>
      <w:r w:rsidRPr="00315D8D">
        <w:rPr>
          <w:rFonts w:ascii="Times New Roman" w:eastAsia="Times New Roman" w:hAnsi="Times New Roman" w:cs="Times New Roman"/>
          <w:sz w:val="24"/>
          <w:szCs w:val="24"/>
          <w:lang w:eastAsia="fr-BE"/>
        </w:rPr>
        <w:t xml:space="preserve">, qui ne survivra pas à la Première Guerre mondiale, cherchait à définir une sorte de champ de transition entre une science </w:t>
      </w:r>
      <w:r w:rsidRPr="00315D8D">
        <w:rPr>
          <w:rFonts w:ascii="Times New Roman" w:eastAsia="Times New Roman" w:hAnsi="Times New Roman" w:cs="Times New Roman"/>
          <w:i/>
          <w:iCs/>
          <w:sz w:val="24"/>
          <w:szCs w:val="24"/>
          <w:lang w:eastAsia="fr-BE"/>
        </w:rPr>
        <w:t>pure</w:t>
      </w:r>
      <w:r w:rsidRPr="00315D8D">
        <w:rPr>
          <w:rFonts w:ascii="Times New Roman" w:eastAsia="Times New Roman" w:hAnsi="Times New Roman" w:cs="Times New Roman"/>
          <w:sz w:val="24"/>
          <w:szCs w:val="24"/>
          <w:lang w:eastAsia="fr-BE"/>
        </w:rPr>
        <w:t xml:space="preserve"> telle que la psychologie expérimentale et une science appliquée que l’on commençait juste à appeler pédotechnique. Or, s’il nous paraît important de souligner que le premier développement </w:t>
      </w:r>
      <w:r w:rsidRPr="00315D8D">
        <w:rPr>
          <w:rFonts w:ascii="Times New Roman" w:eastAsia="Times New Roman" w:hAnsi="Times New Roman" w:cs="Times New Roman"/>
          <w:i/>
          <w:iCs/>
          <w:sz w:val="24"/>
          <w:szCs w:val="24"/>
          <w:lang w:eastAsia="fr-BE"/>
        </w:rPr>
        <w:t>expérimental</w:t>
      </w:r>
      <w:r w:rsidRPr="00315D8D">
        <w:rPr>
          <w:rFonts w:ascii="Times New Roman" w:eastAsia="Times New Roman" w:hAnsi="Times New Roman" w:cs="Times New Roman"/>
          <w:sz w:val="24"/>
          <w:szCs w:val="24"/>
          <w:lang w:eastAsia="fr-BE"/>
        </w:rPr>
        <w:t xml:space="preserve"> de la pédologie advient au sein d’une école normale, c’est dans la mesure où cette origine nous permet d’apprécier toute la difficulté de positionner cette </w:t>
      </w:r>
      <w:r w:rsidRPr="00315D8D">
        <w:rPr>
          <w:rFonts w:ascii="Times New Roman" w:eastAsia="Times New Roman" w:hAnsi="Times New Roman" w:cs="Times New Roman"/>
          <w:i/>
          <w:iCs/>
          <w:sz w:val="24"/>
          <w:szCs w:val="24"/>
          <w:lang w:eastAsia="fr-BE"/>
        </w:rPr>
        <w:t>nouvelle discipline</w:t>
      </w:r>
      <w:r w:rsidRPr="00315D8D">
        <w:rPr>
          <w:rFonts w:ascii="Times New Roman" w:eastAsia="Times New Roman" w:hAnsi="Times New Roman" w:cs="Times New Roman"/>
          <w:sz w:val="24"/>
          <w:szCs w:val="24"/>
          <w:lang w:eastAsia="fr-BE"/>
        </w:rPr>
        <w:t xml:space="preserve"> dans le rapport entre science pure, science expérimentale et science appliquée. Cette communication vise donc à étudier le rôle joué par l’Ecole normale de Mons dans ce débat qui s’ouvre au début du XXe siècle au sein de la psychopédagogie et dont la pédologie, malgré son caractère éphémère, par son rapport complexe entre expérimentation et application, représente un point d’observation privilégié.</w:t>
      </w:r>
    </w:p>
    <w:p w:rsidR="00315D8D" w:rsidRPr="00315D8D" w:rsidRDefault="00315D8D" w:rsidP="00315D8D">
      <w:pPr>
        <w:spacing w:before="100" w:beforeAutospacing="1" w:after="100" w:afterAutospacing="1" w:line="240" w:lineRule="auto"/>
        <w:rPr>
          <w:rFonts w:ascii="Times New Roman" w:eastAsia="Times New Roman" w:hAnsi="Times New Roman" w:cs="Times New Roman"/>
          <w:sz w:val="24"/>
          <w:szCs w:val="24"/>
          <w:lang w:eastAsia="fr-BE"/>
        </w:rPr>
      </w:pPr>
      <w:r w:rsidRPr="00315D8D">
        <w:rPr>
          <w:rFonts w:ascii="Times New Roman" w:eastAsia="Times New Roman" w:hAnsi="Times New Roman" w:cs="Times New Roman"/>
          <w:sz w:val="24"/>
          <w:szCs w:val="24"/>
          <w:lang w:eastAsia="fr-BE"/>
        </w:rPr>
        <w:lastRenderedPageBreak/>
        <w:t xml:space="preserve">11:30  </w:t>
      </w:r>
      <w:r w:rsidRPr="00315D8D">
        <w:rPr>
          <w:rFonts w:ascii="Times New Roman" w:eastAsia="Times New Roman" w:hAnsi="Times New Roman" w:cs="Times New Roman"/>
          <w:b/>
          <w:bCs/>
          <w:sz w:val="24"/>
          <w:szCs w:val="24"/>
          <w:lang w:eastAsia="fr-BE"/>
        </w:rPr>
        <w:t>Luce Vander Elst</w:t>
      </w:r>
      <w:r w:rsidRPr="00315D8D">
        <w:rPr>
          <w:rFonts w:ascii="Times New Roman" w:eastAsia="Times New Roman" w:hAnsi="Times New Roman" w:cs="Times New Roman"/>
          <w:sz w:val="24"/>
          <w:szCs w:val="24"/>
          <w:lang w:eastAsia="fr-BE"/>
        </w:rPr>
        <w:t xml:space="preserve"> (professeur ordinaire à l’UMONS</w:t>
      </w:r>
      <w:r w:rsidRPr="00315D8D">
        <w:rPr>
          <w:rFonts w:ascii="Times New Roman" w:eastAsia="Times New Roman" w:hAnsi="Times New Roman" w:cs="Times New Roman"/>
          <w:i/>
          <w:iCs/>
          <w:sz w:val="24"/>
          <w:szCs w:val="24"/>
          <w:lang w:eastAsia="fr-BE"/>
        </w:rPr>
        <w:t>): Evolution de l’imagerie de résonance magnétique. Contributions de l’Université de Mons à son développement</w:t>
      </w:r>
    </w:p>
    <w:p w:rsidR="00315D8D" w:rsidRPr="00315D8D" w:rsidRDefault="00315D8D" w:rsidP="00315D8D">
      <w:pPr>
        <w:spacing w:before="100" w:beforeAutospacing="1" w:after="100" w:afterAutospacing="1" w:line="240" w:lineRule="auto"/>
        <w:rPr>
          <w:rFonts w:ascii="Times New Roman" w:eastAsia="Times New Roman" w:hAnsi="Times New Roman" w:cs="Times New Roman"/>
          <w:sz w:val="24"/>
          <w:szCs w:val="24"/>
          <w:lang w:eastAsia="fr-BE"/>
        </w:rPr>
      </w:pPr>
      <w:r w:rsidRPr="00315D8D">
        <w:rPr>
          <w:rFonts w:ascii="Times New Roman" w:eastAsia="Times New Roman" w:hAnsi="Times New Roman" w:cs="Times New Roman"/>
          <w:sz w:val="24"/>
          <w:szCs w:val="24"/>
          <w:lang w:eastAsia="fr-BE"/>
        </w:rPr>
        <w:t>Si la spectroscopie de résonance magnétique nucléaire, découverte en 1948, est utilisée en routine dans les laboratoires depuis plus de 60 ans, ce ne fut que dans les années 1970 que l’imagerie de résonance magnétique a vu le jour grâce aux travaux de Paul Lauterbur aux Etats-Unis, d’une part, et de Peter Mansfield au Royaume-Uni, d’autre part. Leur recherche fut couronnée par le prix Nobel de Physiologie et de Médecine en 2003. La construction des premiers appareils d’imagerie de résonance magnétique clinique débuta rapidement et les premiers imageurs cliniques furent installés dans les années 80. Dès le début des années 1980, l’Université de Mons s’est investie dans cette technique suite au séjour postdoctoral du Prof. Robert Muller dans le laboratoire de Prof. Lauterbur. L’amélioration des performances de cette technique repose, notamment, sur l’utilisation d’agents de contraste, domaine dans lequel l’UMONS a effectué et effectue des recherches innovantes ayant acquis une renommée internationale.</w:t>
      </w:r>
    </w:p>
    <w:p w:rsidR="00315D8D" w:rsidRPr="00315D8D" w:rsidRDefault="00315D8D" w:rsidP="00315D8D">
      <w:pPr>
        <w:spacing w:before="100" w:beforeAutospacing="1" w:after="100" w:afterAutospacing="1" w:line="240" w:lineRule="auto"/>
        <w:rPr>
          <w:rFonts w:ascii="Times New Roman" w:eastAsia="Times New Roman" w:hAnsi="Times New Roman" w:cs="Times New Roman"/>
          <w:sz w:val="24"/>
          <w:szCs w:val="24"/>
          <w:lang w:eastAsia="fr-BE"/>
        </w:rPr>
      </w:pPr>
      <w:r w:rsidRPr="00315D8D">
        <w:rPr>
          <w:rFonts w:ascii="Times New Roman" w:eastAsia="Times New Roman" w:hAnsi="Times New Roman" w:cs="Times New Roman"/>
          <w:sz w:val="24"/>
          <w:szCs w:val="24"/>
          <w:lang w:eastAsia="fr-BE"/>
        </w:rPr>
        <w:t xml:space="preserve">12:00  </w:t>
      </w:r>
      <w:r w:rsidRPr="00315D8D">
        <w:rPr>
          <w:rFonts w:ascii="Times New Roman" w:eastAsia="Times New Roman" w:hAnsi="Times New Roman" w:cs="Times New Roman"/>
          <w:b/>
          <w:bCs/>
          <w:sz w:val="24"/>
          <w:szCs w:val="24"/>
          <w:lang w:eastAsia="fr-BE"/>
        </w:rPr>
        <w:t>Evelyne Daubie</w:t>
      </w:r>
      <w:r w:rsidRPr="00315D8D">
        <w:rPr>
          <w:rFonts w:ascii="Times New Roman" w:eastAsia="Times New Roman" w:hAnsi="Times New Roman" w:cs="Times New Roman"/>
          <w:sz w:val="24"/>
          <w:szCs w:val="24"/>
          <w:lang w:eastAsia="fr-BE"/>
        </w:rPr>
        <w:t xml:space="preserve"> (chef de travaux à l’UMONS), avec la collaboration de </w:t>
      </w:r>
      <w:r w:rsidRPr="00315D8D">
        <w:rPr>
          <w:rFonts w:ascii="Times New Roman" w:eastAsia="Times New Roman" w:hAnsi="Times New Roman" w:cs="Times New Roman"/>
          <w:b/>
          <w:bCs/>
          <w:sz w:val="24"/>
          <w:szCs w:val="24"/>
          <w:lang w:eastAsia="fr-BE"/>
        </w:rPr>
        <w:t>Fernand Grard</w:t>
      </w:r>
      <w:r w:rsidRPr="00315D8D">
        <w:rPr>
          <w:rFonts w:ascii="Times New Roman" w:eastAsia="Times New Roman" w:hAnsi="Times New Roman" w:cs="Times New Roman"/>
          <w:sz w:val="24"/>
          <w:szCs w:val="24"/>
          <w:lang w:eastAsia="fr-BE"/>
        </w:rPr>
        <w:t xml:space="preserve"> (professeur émérite de l’UMONS): </w:t>
      </w:r>
      <w:r w:rsidRPr="00315D8D">
        <w:rPr>
          <w:rFonts w:ascii="Times New Roman" w:eastAsia="Times New Roman" w:hAnsi="Times New Roman" w:cs="Times New Roman"/>
          <w:i/>
          <w:iCs/>
          <w:sz w:val="24"/>
          <w:szCs w:val="24"/>
          <w:lang w:eastAsia="fr-BE"/>
        </w:rPr>
        <w:t>Le laboratoire des particules élémentaires de l’UMONS, près de 50 ans de relations avec le CERN</w:t>
      </w:r>
    </w:p>
    <w:p w:rsidR="00315D8D" w:rsidRPr="00315D8D" w:rsidRDefault="00315D8D" w:rsidP="00315D8D">
      <w:pPr>
        <w:spacing w:before="100" w:beforeAutospacing="1" w:after="100" w:afterAutospacing="1" w:line="240" w:lineRule="auto"/>
        <w:rPr>
          <w:rFonts w:ascii="Times New Roman" w:eastAsia="Times New Roman" w:hAnsi="Times New Roman" w:cs="Times New Roman"/>
          <w:sz w:val="24"/>
          <w:szCs w:val="24"/>
          <w:lang w:eastAsia="fr-BE"/>
        </w:rPr>
      </w:pPr>
      <w:r w:rsidRPr="00315D8D">
        <w:rPr>
          <w:rFonts w:ascii="Times New Roman" w:eastAsia="Times New Roman" w:hAnsi="Times New Roman" w:cs="Times New Roman"/>
          <w:sz w:val="24"/>
          <w:szCs w:val="24"/>
          <w:lang w:eastAsia="fr-BE"/>
        </w:rPr>
        <w:t>Un aperçu des activités du Laboratoire de Physique des Particules Elémentaires de l’Université de Mons, mis sur pied par Fernand Grard dans les années 1960, sera retracé, depuis sa création jusqu’à la mise en évidence expérimentale du boson de Brout-Englert-Higgs en 2012. L’accent sera mis sur l’évolution des moyens d’investigation de la matière (des chambres à bulles aux détecteurs électroniques associés aux collisionneurs du CERN) dans l’infiniment petit, avec mise en exergue des contributions importantes du laboratoire montois. En effet, celui-ci a participé et continue à participer à des études internationales passionnantes qui ont conduit à la mise en évidence de nombreuses particules subatomiques et à l’élaboration d’un tableau complet des particules considérées jusqu’à ce jour comme élémentaires.</w:t>
      </w:r>
    </w:p>
    <w:p w:rsidR="00315D8D" w:rsidRPr="00315D8D" w:rsidRDefault="00315D8D" w:rsidP="00315D8D">
      <w:pPr>
        <w:spacing w:before="100" w:beforeAutospacing="1" w:after="100" w:afterAutospacing="1" w:line="240" w:lineRule="auto"/>
        <w:rPr>
          <w:rFonts w:ascii="Times New Roman" w:eastAsia="Times New Roman" w:hAnsi="Times New Roman" w:cs="Times New Roman"/>
          <w:sz w:val="24"/>
          <w:szCs w:val="24"/>
          <w:lang w:eastAsia="fr-BE"/>
        </w:rPr>
      </w:pPr>
      <w:r w:rsidRPr="00315D8D">
        <w:rPr>
          <w:rFonts w:ascii="Times New Roman" w:eastAsia="Times New Roman" w:hAnsi="Times New Roman" w:cs="Times New Roman"/>
          <w:sz w:val="24"/>
          <w:szCs w:val="24"/>
          <w:lang w:eastAsia="fr-BE"/>
        </w:rPr>
        <w:t> </w:t>
      </w:r>
    </w:p>
    <w:p w:rsidR="00315D8D" w:rsidRPr="00315D8D" w:rsidRDefault="00315D8D" w:rsidP="00315D8D">
      <w:pPr>
        <w:spacing w:before="100" w:beforeAutospacing="1" w:after="100" w:afterAutospacing="1" w:line="240" w:lineRule="auto"/>
        <w:jc w:val="center"/>
        <w:rPr>
          <w:rFonts w:ascii="Times New Roman" w:eastAsia="Times New Roman" w:hAnsi="Times New Roman" w:cs="Times New Roman"/>
          <w:sz w:val="24"/>
          <w:szCs w:val="24"/>
          <w:lang w:eastAsia="fr-BE"/>
        </w:rPr>
      </w:pPr>
      <w:r w:rsidRPr="00315D8D">
        <w:rPr>
          <w:rFonts w:ascii="Times New Roman" w:eastAsia="Times New Roman" w:hAnsi="Times New Roman" w:cs="Times New Roman"/>
          <w:b/>
          <w:bCs/>
          <w:sz w:val="24"/>
          <w:szCs w:val="24"/>
          <w:lang w:eastAsia="fr-BE"/>
        </w:rPr>
        <w:t>Session 2: Mouvements littéraires</w:t>
      </w:r>
    </w:p>
    <w:p w:rsidR="00315D8D" w:rsidRPr="00315D8D" w:rsidRDefault="00315D8D" w:rsidP="00315D8D">
      <w:pPr>
        <w:spacing w:before="100" w:beforeAutospacing="1" w:after="100" w:afterAutospacing="1" w:line="240" w:lineRule="auto"/>
        <w:jc w:val="center"/>
        <w:rPr>
          <w:rFonts w:ascii="Times New Roman" w:eastAsia="Times New Roman" w:hAnsi="Times New Roman" w:cs="Times New Roman"/>
          <w:sz w:val="24"/>
          <w:szCs w:val="24"/>
          <w:lang w:eastAsia="fr-BE"/>
        </w:rPr>
      </w:pPr>
      <w:r w:rsidRPr="00315D8D">
        <w:rPr>
          <w:rFonts w:ascii="Times New Roman" w:eastAsia="Times New Roman" w:hAnsi="Times New Roman" w:cs="Times New Roman"/>
          <w:sz w:val="24"/>
          <w:szCs w:val="24"/>
          <w:lang w:eastAsia="fr-BE"/>
        </w:rPr>
        <w:t>Modérateur:</w:t>
      </w:r>
      <w:r w:rsidRPr="00315D8D">
        <w:rPr>
          <w:rFonts w:ascii="Times New Roman" w:eastAsia="Times New Roman" w:hAnsi="Times New Roman" w:cs="Times New Roman"/>
          <w:b/>
          <w:bCs/>
          <w:sz w:val="24"/>
          <w:szCs w:val="24"/>
          <w:lang w:eastAsia="fr-BE"/>
        </w:rPr>
        <w:t xml:space="preserve"> Paul Aron (professeur ordinaire à l'ULB)</w:t>
      </w:r>
    </w:p>
    <w:p w:rsidR="00315D8D" w:rsidRPr="00315D8D" w:rsidRDefault="00315D8D" w:rsidP="00315D8D">
      <w:pPr>
        <w:spacing w:before="100" w:beforeAutospacing="1" w:after="100" w:afterAutospacing="1" w:line="240" w:lineRule="auto"/>
        <w:rPr>
          <w:rFonts w:ascii="Times New Roman" w:eastAsia="Times New Roman" w:hAnsi="Times New Roman" w:cs="Times New Roman"/>
          <w:sz w:val="24"/>
          <w:szCs w:val="24"/>
          <w:lang w:eastAsia="fr-BE"/>
        </w:rPr>
      </w:pPr>
      <w:r w:rsidRPr="00315D8D">
        <w:rPr>
          <w:rFonts w:ascii="Times New Roman" w:eastAsia="Times New Roman" w:hAnsi="Times New Roman" w:cs="Times New Roman"/>
          <w:sz w:val="24"/>
          <w:szCs w:val="24"/>
          <w:lang w:eastAsia="fr-BE"/>
        </w:rPr>
        <w:t xml:space="preserve">14:00  </w:t>
      </w:r>
      <w:r w:rsidRPr="00315D8D">
        <w:rPr>
          <w:rFonts w:ascii="Times New Roman" w:eastAsia="Times New Roman" w:hAnsi="Times New Roman" w:cs="Times New Roman"/>
          <w:b/>
          <w:bCs/>
          <w:sz w:val="24"/>
          <w:szCs w:val="24"/>
          <w:lang w:eastAsia="fr-BE"/>
        </w:rPr>
        <w:t>Paul Aron</w:t>
      </w:r>
      <w:r w:rsidRPr="00315D8D">
        <w:rPr>
          <w:rFonts w:ascii="Times New Roman" w:eastAsia="Times New Roman" w:hAnsi="Times New Roman" w:cs="Times New Roman"/>
          <w:sz w:val="24"/>
          <w:szCs w:val="24"/>
          <w:lang w:eastAsia="fr-BE"/>
        </w:rPr>
        <w:t xml:space="preserve"> (professeur ordinaire à l’ULB): </w:t>
      </w:r>
      <w:r w:rsidRPr="00315D8D">
        <w:rPr>
          <w:rFonts w:ascii="Times New Roman" w:eastAsia="Times New Roman" w:hAnsi="Times New Roman" w:cs="Times New Roman"/>
          <w:i/>
          <w:iCs/>
          <w:sz w:val="24"/>
          <w:szCs w:val="24"/>
          <w:lang w:eastAsia="fr-BE"/>
        </w:rPr>
        <w:t>Paysage littéraire hainuyer</w:t>
      </w:r>
    </w:p>
    <w:p w:rsidR="00315D8D" w:rsidRPr="00315D8D" w:rsidRDefault="00315D8D" w:rsidP="00315D8D">
      <w:pPr>
        <w:spacing w:before="100" w:beforeAutospacing="1" w:after="100" w:afterAutospacing="1" w:line="240" w:lineRule="auto"/>
        <w:rPr>
          <w:rFonts w:ascii="Times New Roman" w:eastAsia="Times New Roman" w:hAnsi="Times New Roman" w:cs="Times New Roman"/>
          <w:sz w:val="24"/>
          <w:szCs w:val="24"/>
          <w:lang w:eastAsia="fr-BE"/>
        </w:rPr>
      </w:pPr>
      <w:r w:rsidRPr="00315D8D">
        <w:rPr>
          <w:rFonts w:ascii="Times New Roman" w:eastAsia="Times New Roman" w:hAnsi="Times New Roman" w:cs="Times New Roman"/>
          <w:sz w:val="24"/>
          <w:szCs w:val="24"/>
          <w:lang w:eastAsia="fr-BE"/>
        </w:rPr>
        <w:t xml:space="preserve">Dans une lettre restée célèbre, le lessinois René Magritte écrivait à Richard Dupierreux, le 28 juillet 1948: «Les groupements d'artistes, parce qu'ils sont «wallons» ou parce qu'ils seraient par exemple «végétariens», ne m'intéressent en aucune façon (quoique des artistes «végétariens» auraient une petite supériorité sur les artistes «wallons»: un comique appréciable)...» [Cité par A. Béchet et C. Béchet, </w:t>
      </w:r>
      <w:r w:rsidRPr="00315D8D">
        <w:rPr>
          <w:rFonts w:ascii="Times New Roman" w:eastAsia="Times New Roman" w:hAnsi="Times New Roman" w:cs="Times New Roman"/>
          <w:i/>
          <w:iCs/>
          <w:sz w:val="24"/>
          <w:szCs w:val="24"/>
          <w:lang w:eastAsia="fr-BE"/>
        </w:rPr>
        <w:t>Surréalistes wallons</w:t>
      </w:r>
      <w:r w:rsidRPr="00315D8D">
        <w:rPr>
          <w:rFonts w:ascii="Times New Roman" w:eastAsia="Times New Roman" w:hAnsi="Times New Roman" w:cs="Times New Roman"/>
          <w:sz w:val="24"/>
          <w:szCs w:val="24"/>
          <w:lang w:eastAsia="fr-BE"/>
        </w:rPr>
        <w:t xml:space="preserve">, Bruxelles, Editions Labor, 1987, p.5]. On ne saurait mieux souligner le caractère illusoire des rattachements régionaux. Lier des écrivains comme Henri Michaux à la bonne ville de Namur où il naquit, ou chercher les traits locaux dans les poèmes de Marcel Thiry risque fort de n'engendrer que des lectures superficielles, anecdotiques et, somme toute, dépourvues d'intérêt. Et pourtant, de l'enfance d'un écrivain, du milieu d'où il provient, ne reste-t-il pas toujours cette indéfinissable présence, cette accentuation linguistique, cette sociabilité particulière qui relie Simenon à </w:t>
      </w:r>
      <w:r w:rsidRPr="00315D8D">
        <w:rPr>
          <w:rFonts w:ascii="Times New Roman" w:eastAsia="Times New Roman" w:hAnsi="Times New Roman" w:cs="Times New Roman"/>
          <w:sz w:val="24"/>
          <w:szCs w:val="24"/>
          <w:lang w:eastAsia="fr-BE"/>
        </w:rPr>
        <w:lastRenderedPageBreak/>
        <w:t>Liège, Scutenaire au Hainaut blanc et Charles Plisnier à Mons? N'est-il pas par ailleurs utile d'inscrire notre goût de la littérature dans une mémoire historique qui accepte de dire les lieux et les noms du pays dans lequel nous vivons? C'est pourquoi, sans chercher les traces d'une quelconque spécificité locale dans des parcours aussi différents que ceux d'Antoine Clesse, Marius Renard ou Louis Scutenaire, on peut légitimement tenter d'esquisser une manière de carte régionale des courants et des mouvements d'écrivains dans la province de Hainaut. On proposera donc quelques pistes pour arpenter ce paysage.</w:t>
      </w:r>
    </w:p>
    <w:p w:rsidR="00315D8D" w:rsidRPr="00315D8D" w:rsidRDefault="00315D8D" w:rsidP="00315D8D">
      <w:pPr>
        <w:spacing w:before="100" w:beforeAutospacing="1" w:after="100" w:afterAutospacing="1" w:line="240" w:lineRule="auto"/>
        <w:rPr>
          <w:rFonts w:ascii="Times New Roman" w:eastAsia="Times New Roman" w:hAnsi="Times New Roman" w:cs="Times New Roman"/>
          <w:sz w:val="24"/>
          <w:szCs w:val="24"/>
          <w:lang w:eastAsia="fr-BE"/>
        </w:rPr>
      </w:pPr>
      <w:r w:rsidRPr="00315D8D">
        <w:rPr>
          <w:rFonts w:ascii="Times New Roman" w:eastAsia="Times New Roman" w:hAnsi="Times New Roman" w:cs="Times New Roman"/>
          <w:sz w:val="24"/>
          <w:szCs w:val="24"/>
          <w:lang w:eastAsia="fr-BE"/>
        </w:rPr>
        <w:t xml:space="preserve">14:30  </w:t>
      </w:r>
      <w:r w:rsidRPr="00315D8D">
        <w:rPr>
          <w:rFonts w:ascii="Times New Roman" w:eastAsia="Times New Roman" w:hAnsi="Times New Roman" w:cs="Times New Roman"/>
          <w:b/>
          <w:bCs/>
          <w:sz w:val="24"/>
          <w:szCs w:val="24"/>
          <w:lang w:eastAsia="fr-BE"/>
        </w:rPr>
        <w:t>André Bénit</w:t>
      </w:r>
      <w:r w:rsidRPr="00315D8D">
        <w:rPr>
          <w:rFonts w:ascii="Times New Roman" w:eastAsia="Times New Roman" w:hAnsi="Times New Roman" w:cs="Times New Roman"/>
          <w:sz w:val="24"/>
          <w:szCs w:val="24"/>
          <w:lang w:eastAsia="fr-BE"/>
        </w:rPr>
        <w:t xml:space="preserve"> (professeur à l'Université autonome de Madrid): </w:t>
      </w:r>
      <w:r w:rsidRPr="00315D8D">
        <w:rPr>
          <w:rFonts w:ascii="Times New Roman" w:eastAsia="Times New Roman" w:hAnsi="Times New Roman" w:cs="Times New Roman"/>
          <w:i/>
          <w:iCs/>
          <w:sz w:val="24"/>
          <w:szCs w:val="24"/>
          <w:lang w:eastAsia="fr-BE"/>
        </w:rPr>
        <w:t>Verhaeren et Charneux: fascination hainuyère pour le pays du Soleil levant</w:t>
      </w:r>
    </w:p>
    <w:p w:rsidR="00315D8D" w:rsidRPr="00315D8D" w:rsidRDefault="00315D8D" w:rsidP="00315D8D">
      <w:pPr>
        <w:spacing w:before="100" w:beforeAutospacing="1" w:after="100" w:afterAutospacing="1" w:line="240" w:lineRule="auto"/>
        <w:rPr>
          <w:rFonts w:ascii="Times New Roman" w:eastAsia="Times New Roman" w:hAnsi="Times New Roman" w:cs="Times New Roman"/>
          <w:sz w:val="24"/>
          <w:szCs w:val="24"/>
          <w:lang w:eastAsia="fr-BE"/>
        </w:rPr>
      </w:pPr>
      <w:r w:rsidRPr="00315D8D">
        <w:rPr>
          <w:rFonts w:ascii="Times New Roman" w:eastAsia="Times New Roman" w:hAnsi="Times New Roman" w:cs="Times New Roman"/>
          <w:sz w:val="24"/>
          <w:szCs w:val="24"/>
          <w:lang w:eastAsia="fr-BE"/>
        </w:rPr>
        <w:t xml:space="preserve">Emile Verhaeren et Daniel Charneux: deux écrivains belges nés à 100 ans de distance, l’un en 1855, l’autre en 1955, mais unis par un même attachement à la terre hainuyère et une même passion pour le pays du Soleil levant. Pour Charneux, qui a passé son enfance à quelques kilomètres du Caillou-qui-bique, là où Emile et Marthe firent de longs séjours entre 1899 et 1914, Verhaeren constitue un contact précoce avec la littérature, car le souvenir du poète symboliste, dont il pouvait contempler un portrait dans une ferme où, enfant, il se rendait souvent, était encore vivace chez les anciens. Sa fascination pour le Japon, Verhaeren la formulera, en pleine époque japoniste, dans ses </w:t>
      </w:r>
      <w:r w:rsidRPr="00315D8D">
        <w:rPr>
          <w:rFonts w:ascii="Times New Roman" w:eastAsia="Times New Roman" w:hAnsi="Times New Roman" w:cs="Times New Roman"/>
          <w:i/>
          <w:iCs/>
          <w:sz w:val="24"/>
          <w:szCs w:val="24"/>
          <w:lang w:eastAsia="fr-BE"/>
        </w:rPr>
        <w:t>Images japonaises</w:t>
      </w:r>
      <w:r w:rsidRPr="00315D8D">
        <w:rPr>
          <w:rFonts w:ascii="Times New Roman" w:eastAsia="Times New Roman" w:hAnsi="Times New Roman" w:cs="Times New Roman"/>
          <w:sz w:val="24"/>
          <w:szCs w:val="24"/>
          <w:lang w:eastAsia="fr-BE"/>
        </w:rPr>
        <w:t xml:space="preserve"> (1900), un ensemble de vers inclus dans un album contenant des illustrations réalisées par Kwasson, un paysagiste réputé durant l’ère Meiji (1868-1912). Quant à Charneux, c’est la fréquentation d’une petite communauté zen, de 2004 à 2007, qui lui fera découvrir la pratique du bouddhisme et lui donnera l’idée d’écrire </w:t>
      </w:r>
      <w:r w:rsidRPr="00315D8D">
        <w:rPr>
          <w:rFonts w:ascii="Times New Roman" w:eastAsia="Times New Roman" w:hAnsi="Times New Roman" w:cs="Times New Roman"/>
          <w:i/>
          <w:iCs/>
          <w:sz w:val="24"/>
          <w:szCs w:val="24"/>
          <w:lang w:eastAsia="fr-BE"/>
        </w:rPr>
        <w:t>Nuage et eau</w:t>
      </w:r>
      <w:r w:rsidRPr="00315D8D">
        <w:rPr>
          <w:rFonts w:ascii="Times New Roman" w:eastAsia="Times New Roman" w:hAnsi="Times New Roman" w:cs="Times New Roman"/>
          <w:sz w:val="24"/>
          <w:szCs w:val="24"/>
          <w:lang w:eastAsia="fr-BE"/>
        </w:rPr>
        <w:t>, une "biofiction" où il relate avec liberté et sensibilité la vie du moine pèlerin RyôkanTaigu (1758-1831).</w:t>
      </w:r>
    </w:p>
    <w:p w:rsidR="00315D8D" w:rsidRPr="00315D8D" w:rsidRDefault="00315D8D" w:rsidP="00315D8D">
      <w:pPr>
        <w:spacing w:before="100" w:beforeAutospacing="1" w:after="100" w:afterAutospacing="1" w:line="240" w:lineRule="auto"/>
        <w:rPr>
          <w:rFonts w:ascii="Times New Roman" w:eastAsia="Times New Roman" w:hAnsi="Times New Roman" w:cs="Times New Roman"/>
          <w:sz w:val="24"/>
          <w:szCs w:val="24"/>
          <w:lang w:eastAsia="fr-BE"/>
        </w:rPr>
      </w:pPr>
      <w:r w:rsidRPr="00315D8D">
        <w:rPr>
          <w:rFonts w:ascii="Times New Roman" w:eastAsia="Times New Roman" w:hAnsi="Times New Roman" w:cs="Times New Roman"/>
          <w:sz w:val="24"/>
          <w:szCs w:val="24"/>
          <w:lang w:eastAsia="fr-BE"/>
        </w:rPr>
        <w:t xml:space="preserve">15:00  </w:t>
      </w:r>
      <w:r w:rsidRPr="00315D8D">
        <w:rPr>
          <w:rFonts w:ascii="Times New Roman" w:eastAsia="Times New Roman" w:hAnsi="Times New Roman" w:cs="Times New Roman"/>
          <w:b/>
          <w:bCs/>
          <w:sz w:val="24"/>
          <w:szCs w:val="24"/>
          <w:lang w:eastAsia="fr-BE"/>
        </w:rPr>
        <w:t>Jeannine Paque</w:t>
      </w:r>
      <w:r w:rsidRPr="00315D8D">
        <w:rPr>
          <w:rFonts w:ascii="Times New Roman" w:eastAsia="Times New Roman" w:hAnsi="Times New Roman" w:cs="Times New Roman"/>
          <w:sz w:val="24"/>
          <w:szCs w:val="24"/>
          <w:lang w:eastAsia="fr-BE"/>
        </w:rPr>
        <w:t xml:space="preserve"> (professeur honoraire de l’enseignement supérieur de la Communauté française): </w:t>
      </w:r>
      <w:r w:rsidRPr="00315D8D">
        <w:rPr>
          <w:rFonts w:ascii="Times New Roman" w:eastAsia="Times New Roman" w:hAnsi="Times New Roman" w:cs="Times New Roman"/>
          <w:i/>
          <w:iCs/>
          <w:sz w:val="24"/>
          <w:szCs w:val="24"/>
          <w:lang w:eastAsia="fr-BE"/>
        </w:rPr>
        <w:t>Le rôle majeur de la parole minoritaire: les Editions du Cerisier et l’action permanente</w:t>
      </w:r>
    </w:p>
    <w:p w:rsidR="00315D8D" w:rsidRPr="00315D8D" w:rsidRDefault="00315D8D" w:rsidP="00315D8D">
      <w:pPr>
        <w:spacing w:before="100" w:beforeAutospacing="1" w:after="100" w:afterAutospacing="1" w:line="240" w:lineRule="auto"/>
        <w:rPr>
          <w:rFonts w:ascii="Times New Roman" w:eastAsia="Times New Roman" w:hAnsi="Times New Roman" w:cs="Times New Roman"/>
          <w:sz w:val="24"/>
          <w:szCs w:val="24"/>
          <w:lang w:eastAsia="fr-BE"/>
        </w:rPr>
      </w:pPr>
      <w:r w:rsidRPr="00315D8D">
        <w:rPr>
          <w:rFonts w:ascii="Times New Roman" w:eastAsia="Times New Roman" w:hAnsi="Times New Roman" w:cs="Times New Roman"/>
          <w:sz w:val="24"/>
          <w:szCs w:val="24"/>
          <w:lang w:eastAsia="fr-BE"/>
        </w:rPr>
        <w:t>Née de la volonté de laisser une trace de la parole populaire par l’écrit, cette maison d’édition a pris un envol décisif et s’est constituée en coopérative en 1987. Publiant des textes qui n’avaient pas droit d’entrée dans la littérature ou ne prétendaient même pas à l’écrit, elle en a assuré la diffusion avec efficacité et bonheur et poursuit fidèlement son action. Le propos sera de retracer brièvement l’itinéraire de cette entreprise en cohérence avec son projet premier. De montrer en outre comment ses animateurs, Jean Delval et Danielle Ricaille, se sont donné pour objet de développer et de diffuser la culture populaire et, singulièrement, celle de la région où ils sont implantés. Relation que l’on voudrait mettre en lumière en pointant de quel projet sociologique elle participe et quelle perspective elle permet d’ouvrir au champ littéraire.</w:t>
      </w:r>
    </w:p>
    <w:p w:rsidR="00315D8D" w:rsidRPr="00315D8D" w:rsidRDefault="00315D8D" w:rsidP="00315D8D">
      <w:pPr>
        <w:spacing w:before="100" w:beforeAutospacing="1" w:after="100" w:afterAutospacing="1" w:line="240" w:lineRule="auto"/>
        <w:rPr>
          <w:rFonts w:ascii="Times New Roman" w:eastAsia="Times New Roman" w:hAnsi="Times New Roman" w:cs="Times New Roman"/>
          <w:sz w:val="24"/>
          <w:szCs w:val="24"/>
          <w:lang w:eastAsia="fr-BE"/>
        </w:rPr>
      </w:pPr>
      <w:r w:rsidRPr="00315D8D">
        <w:rPr>
          <w:rFonts w:ascii="Times New Roman" w:eastAsia="Times New Roman" w:hAnsi="Times New Roman" w:cs="Times New Roman"/>
          <w:sz w:val="24"/>
          <w:szCs w:val="24"/>
          <w:lang w:eastAsia="fr-BE"/>
        </w:rPr>
        <w:t xml:space="preserve">15:30  </w:t>
      </w:r>
      <w:r w:rsidRPr="00315D8D">
        <w:rPr>
          <w:rFonts w:ascii="Times New Roman" w:eastAsia="Times New Roman" w:hAnsi="Times New Roman" w:cs="Times New Roman"/>
          <w:b/>
          <w:bCs/>
          <w:sz w:val="24"/>
          <w:szCs w:val="24"/>
          <w:lang w:eastAsia="fr-BE"/>
        </w:rPr>
        <w:t>Martine Renouprez</w:t>
      </w:r>
      <w:r w:rsidRPr="00315D8D">
        <w:rPr>
          <w:rFonts w:ascii="Times New Roman" w:eastAsia="Times New Roman" w:hAnsi="Times New Roman" w:cs="Times New Roman"/>
          <w:sz w:val="24"/>
          <w:szCs w:val="24"/>
          <w:lang w:eastAsia="fr-BE"/>
        </w:rPr>
        <w:t xml:space="preserve"> (professeur à l'Université de Cadix): </w:t>
      </w:r>
      <w:r w:rsidRPr="00315D8D">
        <w:rPr>
          <w:rFonts w:ascii="Times New Roman" w:eastAsia="Times New Roman" w:hAnsi="Times New Roman" w:cs="Times New Roman"/>
          <w:i/>
          <w:iCs/>
          <w:sz w:val="24"/>
          <w:szCs w:val="24"/>
          <w:lang w:eastAsia="fr-BE"/>
        </w:rPr>
        <w:t>Le rayonnement international de Claire Lejeune</w:t>
      </w:r>
    </w:p>
    <w:p w:rsidR="00315D8D" w:rsidRPr="00315D8D" w:rsidRDefault="00315D8D" w:rsidP="00315D8D">
      <w:pPr>
        <w:spacing w:before="100" w:beforeAutospacing="1" w:after="100" w:afterAutospacing="1" w:line="240" w:lineRule="auto"/>
        <w:rPr>
          <w:rFonts w:ascii="Times New Roman" w:eastAsia="Times New Roman" w:hAnsi="Times New Roman" w:cs="Times New Roman"/>
          <w:sz w:val="24"/>
          <w:szCs w:val="24"/>
          <w:lang w:eastAsia="fr-BE"/>
        </w:rPr>
      </w:pPr>
      <w:r w:rsidRPr="00315D8D">
        <w:rPr>
          <w:rFonts w:ascii="Times New Roman" w:eastAsia="Times New Roman" w:hAnsi="Times New Roman" w:cs="Times New Roman"/>
          <w:sz w:val="24"/>
          <w:szCs w:val="24"/>
          <w:lang w:eastAsia="fr-BE"/>
        </w:rPr>
        <w:t xml:space="preserve">Poète, essayiste et dramaturge montoise, Claire Lejeune a converti la ville de Mons en un foyer de rencontres multidisciplinaires qui ont contribué à la renommée internationale de la région. Ces rencontres sont un terreau fertile pour la conception et l’orientation de ses essais, entre autres, grâce aux concours d’André Guimbretière et de Gilbert Durand. Très vite, ses idées se diffusent outre-mer, en particulier au Québec où elle devient une figure influente du féminisme littéraire. Grâce à Claire Lejeune, la ville de Mons a non seulement accueilli, pour d’illustres rencontres et de mémorables débats, les grands noms de la pensée française, mais </w:t>
      </w:r>
      <w:r w:rsidRPr="00315D8D">
        <w:rPr>
          <w:rFonts w:ascii="Times New Roman" w:eastAsia="Times New Roman" w:hAnsi="Times New Roman" w:cs="Times New Roman"/>
          <w:sz w:val="24"/>
          <w:szCs w:val="24"/>
          <w:lang w:eastAsia="fr-BE"/>
        </w:rPr>
        <w:lastRenderedPageBreak/>
        <w:t>elle a gagné en renom, dans cet espace si proche et si complice de la Belgique, au sein de la Francophonie qu’est le Québec.</w:t>
      </w:r>
    </w:p>
    <w:p w:rsidR="00315D8D" w:rsidRPr="00315D8D" w:rsidRDefault="00315D8D" w:rsidP="00315D8D">
      <w:pPr>
        <w:spacing w:before="100" w:beforeAutospacing="1" w:after="100" w:afterAutospacing="1" w:line="240" w:lineRule="auto"/>
        <w:rPr>
          <w:rFonts w:ascii="Times New Roman" w:eastAsia="Times New Roman" w:hAnsi="Times New Roman" w:cs="Times New Roman"/>
          <w:sz w:val="24"/>
          <w:szCs w:val="24"/>
          <w:lang w:eastAsia="fr-BE"/>
        </w:rPr>
      </w:pPr>
      <w:r w:rsidRPr="00315D8D">
        <w:rPr>
          <w:rFonts w:ascii="Times New Roman" w:eastAsia="Times New Roman" w:hAnsi="Times New Roman" w:cs="Times New Roman"/>
          <w:sz w:val="24"/>
          <w:szCs w:val="24"/>
          <w:lang w:eastAsia="fr-BE"/>
        </w:rPr>
        <w:t xml:space="preserve">16:00  </w:t>
      </w:r>
      <w:r w:rsidRPr="00315D8D">
        <w:rPr>
          <w:rFonts w:ascii="Times New Roman" w:eastAsia="Times New Roman" w:hAnsi="Times New Roman" w:cs="Times New Roman"/>
          <w:b/>
          <w:bCs/>
          <w:sz w:val="24"/>
          <w:szCs w:val="24"/>
          <w:lang w:eastAsia="fr-BE"/>
        </w:rPr>
        <w:t>Laurent Robert</w:t>
      </w:r>
      <w:r w:rsidRPr="00315D8D">
        <w:rPr>
          <w:rFonts w:ascii="Times New Roman" w:eastAsia="Times New Roman" w:hAnsi="Times New Roman" w:cs="Times New Roman"/>
          <w:sz w:val="24"/>
          <w:szCs w:val="24"/>
          <w:lang w:eastAsia="fr-BE"/>
        </w:rPr>
        <w:t xml:space="preserve"> (maître-assistant à la HEH Mons): </w:t>
      </w:r>
      <w:r w:rsidRPr="00315D8D">
        <w:rPr>
          <w:rFonts w:ascii="Times New Roman" w:eastAsia="Times New Roman" w:hAnsi="Times New Roman" w:cs="Times New Roman"/>
          <w:i/>
          <w:iCs/>
          <w:sz w:val="24"/>
          <w:szCs w:val="24"/>
          <w:lang w:eastAsia="fr-BE"/>
        </w:rPr>
        <w:t>Les Régions du cœur: géographies personnelles de Fernand Dumont, Franz Moreau, Yvon Givert et Claude Bauwens</w:t>
      </w:r>
    </w:p>
    <w:p w:rsidR="00315D8D" w:rsidRPr="00315D8D" w:rsidRDefault="00315D8D" w:rsidP="00315D8D">
      <w:pPr>
        <w:spacing w:before="100" w:beforeAutospacing="1" w:after="100" w:afterAutospacing="1" w:line="240" w:lineRule="auto"/>
        <w:rPr>
          <w:rFonts w:ascii="Times New Roman" w:eastAsia="Times New Roman" w:hAnsi="Times New Roman" w:cs="Times New Roman"/>
          <w:sz w:val="24"/>
          <w:szCs w:val="24"/>
          <w:lang w:eastAsia="fr-BE"/>
        </w:rPr>
      </w:pPr>
      <w:r w:rsidRPr="00315D8D">
        <w:rPr>
          <w:rFonts w:ascii="Times New Roman" w:eastAsia="Times New Roman" w:hAnsi="Times New Roman" w:cs="Times New Roman"/>
          <w:sz w:val="24"/>
          <w:szCs w:val="24"/>
          <w:lang w:eastAsia="fr-BE"/>
        </w:rPr>
        <w:t>De la mélancolie d’Octave Pirmez (1832-1883) aux recherches métaphysiques et langagières d’Yves Namur (1952) ou à l’ironie de Carl Norac (1960), pour ne citer que trois exemples, la poésie écrite dans le Hainaut – ou par des poètes originaires du Hainaut – s’avère particulièrement foisonnante et diversifiée. La présente communication s’attache à quatre auteurs (Fernand Dumont, Franz Moreau, Yvon Givert et Claude Bauwens) dont les activités cumulées couvrent une ample période, de l’émergence du surréalisme en Hainaut jusqu’à l’époque actuelle. Une brève mise en perspective sociographique montrera les liens, tantôt directs, tantôt plus souterrains, qu’entretiennent les poètes étudiés. De chaque écrivain sera ensuite analysée la géographie personnelle: villes, villages, paysages, territoires réels ou fantasmés.</w:t>
      </w:r>
    </w:p>
    <w:p w:rsidR="00315D8D" w:rsidRPr="00315D8D" w:rsidRDefault="00315D8D" w:rsidP="00315D8D">
      <w:pPr>
        <w:spacing w:before="100" w:beforeAutospacing="1" w:after="100" w:afterAutospacing="1" w:line="240" w:lineRule="auto"/>
        <w:rPr>
          <w:rFonts w:ascii="Times New Roman" w:eastAsia="Times New Roman" w:hAnsi="Times New Roman" w:cs="Times New Roman"/>
          <w:sz w:val="24"/>
          <w:szCs w:val="24"/>
          <w:lang w:eastAsia="fr-BE"/>
        </w:rPr>
      </w:pPr>
      <w:r w:rsidRPr="00315D8D">
        <w:rPr>
          <w:rFonts w:ascii="Times New Roman" w:eastAsia="Times New Roman" w:hAnsi="Times New Roman" w:cs="Times New Roman"/>
          <w:sz w:val="24"/>
          <w:szCs w:val="24"/>
          <w:lang w:eastAsia="fr-BE"/>
        </w:rPr>
        <w:t xml:space="preserve">16:30  </w:t>
      </w:r>
      <w:r w:rsidRPr="00315D8D">
        <w:rPr>
          <w:rFonts w:ascii="Times New Roman" w:eastAsia="Times New Roman" w:hAnsi="Times New Roman" w:cs="Times New Roman"/>
          <w:b/>
          <w:bCs/>
          <w:sz w:val="24"/>
          <w:szCs w:val="24"/>
          <w:lang w:eastAsia="fr-BE"/>
        </w:rPr>
        <w:t>Katherine Rondou</w:t>
      </w:r>
      <w:r w:rsidRPr="00315D8D">
        <w:rPr>
          <w:rFonts w:ascii="Times New Roman" w:eastAsia="Times New Roman" w:hAnsi="Times New Roman" w:cs="Times New Roman"/>
          <w:sz w:val="24"/>
          <w:szCs w:val="24"/>
          <w:lang w:eastAsia="fr-BE"/>
        </w:rPr>
        <w:t xml:space="preserve"> (collaboratrice scientifique à l’ULB): </w:t>
      </w:r>
      <w:r w:rsidRPr="00315D8D">
        <w:rPr>
          <w:rFonts w:ascii="Times New Roman" w:eastAsia="Times New Roman" w:hAnsi="Times New Roman" w:cs="Times New Roman"/>
          <w:i/>
          <w:iCs/>
          <w:sz w:val="24"/>
          <w:szCs w:val="24"/>
          <w:lang w:eastAsia="fr-BE"/>
        </w:rPr>
        <w:t>Mons, instigatrice de créations littéraires: l’élaboration du recueil de nouvelles «Des Dragons et des Georges» (2000) </w:t>
      </w:r>
    </w:p>
    <w:p w:rsidR="00315D8D" w:rsidRPr="00315D8D" w:rsidRDefault="00315D8D" w:rsidP="00315D8D">
      <w:pPr>
        <w:spacing w:before="100" w:beforeAutospacing="1" w:after="100" w:afterAutospacing="1" w:line="240" w:lineRule="auto"/>
        <w:rPr>
          <w:rFonts w:ascii="Times New Roman" w:eastAsia="Times New Roman" w:hAnsi="Times New Roman" w:cs="Times New Roman"/>
          <w:sz w:val="24"/>
          <w:szCs w:val="24"/>
          <w:lang w:eastAsia="fr-BE"/>
        </w:rPr>
      </w:pPr>
      <w:r w:rsidRPr="00315D8D">
        <w:rPr>
          <w:rFonts w:ascii="Times New Roman" w:eastAsia="Times New Roman" w:hAnsi="Times New Roman" w:cs="Times New Roman"/>
          <w:sz w:val="24"/>
          <w:szCs w:val="24"/>
          <w:lang w:eastAsia="fr-BE"/>
        </w:rPr>
        <w:t xml:space="preserve">La communication étudie un recueil de nouvelles, non seulement inspirées de la ville de Mons, mais nées d’un </w:t>
      </w:r>
      <w:r w:rsidRPr="00315D8D">
        <w:rPr>
          <w:rFonts w:ascii="Times New Roman" w:eastAsia="Times New Roman" w:hAnsi="Times New Roman" w:cs="Times New Roman"/>
          <w:i/>
          <w:iCs/>
          <w:sz w:val="24"/>
          <w:szCs w:val="24"/>
          <w:lang w:eastAsia="fr-BE"/>
        </w:rPr>
        <w:t>appel</w:t>
      </w:r>
      <w:r w:rsidRPr="00315D8D">
        <w:rPr>
          <w:rFonts w:ascii="Times New Roman" w:eastAsia="Times New Roman" w:hAnsi="Times New Roman" w:cs="Times New Roman"/>
          <w:sz w:val="24"/>
          <w:szCs w:val="24"/>
          <w:lang w:eastAsia="fr-BE"/>
        </w:rPr>
        <w:t xml:space="preserve"> des autorités montoises. En effet, à l’occasion de la Biennale Patrimoine et Création de 2000, plusieurs auteurs belges francophones, originaires de Liège, de Mons, de Bruxelles, etc., ont accepté de revisiter le mythe de saint Georges et du dragon. Le Doudou, célèbre ducasse de la cité montoise, constitue certainement – aux côtés de la collégiale Sainte-Waudru et du singe du Grand Garde – l’image d’Epinal de la ville. Témoignage d’un patrimoine ancestral oblige, les célébrations de juin répètent fidèlement les mêmes gestes, le même rituel, d’année en année. En proposant à des romanciers contemporains de revisiter la geste de saint Georges, les autorités montoises leur offrent donc une réelle opportunité: combiner la reconnaissance d’un patrimoine ancré dans la réalité locale/nationale, à l’adaptation d’un mythe littéraire ancien aux attentes et aux préoccupations des XXe et XXIe siècles.</w:t>
      </w:r>
    </w:p>
    <w:p w:rsidR="00315D8D" w:rsidRPr="00315D8D" w:rsidRDefault="00315D8D" w:rsidP="00315D8D">
      <w:pPr>
        <w:spacing w:before="100" w:beforeAutospacing="1" w:after="100" w:afterAutospacing="1" w:line="240" w:lineRule="auto"/>
        <w:rPr>
          <w:rFonts w:ascii="Times New Roman" w:eastAsia="Times New Roman" w:hAnsi="Times New Roman" w:cs="Times New Roman"/>
          <w:sz w:val="24"/>
          <w:szCs w:val="24"/>
          <w:lang w:eastAsia="fr-BE"/>
        </w:rPr>
      </w:pPr>
      <w:r w:rsidRPr="00315D8D">
        <w:rPr>
          <w:rFonts w:ascii="Times New Roman" w:eastAsia="Times New Roman" w:hAnsi="Times New Roman" w:cs="Times New Roman"/>
          <w:sz w:val="24"/>
          <w:szCs w:val="24"/>
          <w:lang w:eastAsia="fr-BE"/>
        </w:rPr>
        <w:t> </w:t>
      </w:r>
    </w:p>
    <w:p w:rsidR="00315D8D" w:rsidRPr="00315D8D" w:rsidRDefault="00315D8D" w:rsidP="00315D8D">
      <w:pPr>
        <w:spacing w:before="100" w:beforeAutospacing="1" w:after="100" w:afterAutospacing="1" w:line="240" w:lineRule="auto"/>
        <w:rPr>
          <w:rFonts w:ascii="Times New Roman" w:eastAsia="Times New Roman" w:hAnsi="Times New Roman" w:cs="Times New Roman"/>
          <w:sz w:val="24"/>
          <w:szCs w:val="24"/>
          <w:lang w:eastAsia="fr-BE"/>
        </w:rPr>
      </w:pPr>
      <w:r w:rsidRPr="00315D8D">
        <w:rPr>
          <w:rFonts w:ascii="Times New Roman" w:eastAsia="Times New Roman" w:hAnsi="Times New Roman" w:cs="Times New Roman"/>
          <w:sz w:val="24"/>
          <w:szCs w:val="24"/>
          <w:lang w:eastAsia="fr-BE"/>
        </w:rPr>
        <w:t xml:space="preserve">17:00  </w:t>
      </w:r>
      <w:r w:rsidRPr="00315D8D">
        <w:rPr>
          <w:rFonts w:ascii="Times New Roman" w:eastAsia="Times New Roman" w:hAnsi="Times New Roman" w:cs="Times New Roman"/>
          <w:b/>
          <w:bCs/>
          <w:sz w:val="24"/>
          <w:szCs w:val="24"/>
          <w:lang w:eastAsia="fr-BE"/>
        </w:rPr>
        <w:t>Remise des prix</w:t>
      </w:r>
      <w:r w:rsidRPr="00315D8D">
        <w:rPr>
          <w:rFonts w:ascii="Times New Roman" w:eastAsia="Times New Roman" w:hAnsi="Times New Roman" w:cs="Times New Roman"/>
          <w:sz w:val="24"/>
          <w:szCs w:val="24"/>
          <w:lang w:eastAsia="fr-BE"/>
        </w:rPr>
        <w:t xml:space="preserve"> artistique et scientifique de la SSALH</w:t>
      </w:r>
    </w:p>
    <w:p w:rsidR="00315D8D" w:rsidRPr="00315D8D" w:rsidRDefault="00315D8D" w:rsidP="00315D8D">
      <w:pPr>
        <w:spacing w:before="100" w:beforeAutospacing="1" w:after="100" w:afterAutospacing="1" w:line="240" w:lineRule="auto"/>
        <w:rPr>
          <w:rFonts w:ascii="Times New Roman" w:eastAsia="Times New Roman" w:hAnsi="Times New Roman" w:cs="Times New Roman"/>
          <w:sz w:val="24"/>
          <w:szCs w:val="24"/>
          <w:lang w:eastAsia="fr-BE"/>
        </w:rPr>
      </w:pPr>
      <w:r w:rsidRPr="00315D8D">
        <w:rPr>
          <w:rFonts w:ascii="Times New Roman" w:eastAsia="Times New Roman" w:hAnsi="Times New Roman" w:cs="Times New Roman"/>
          <w:b/>
          <w:bCs/>
          <w:sz w:val="24"/>
          <w:szCs w:val="24"/>
          <w:lang w:eastAsia="fr-BE"/>
        </w:rPr>
        <w:t>Remise des aquarelles</w:t>
      </w:r>
      <w:r w:rsidRPr="00315D8D">
        <w:rPr>
          <w:rFonts w:ascii="Times New Roman" w:eastAsia="Times New Roman" w:hAnsi="Times New Roman" w:cs="Times New Roman"/>
          <w:sz w:val="24"/>
          <w:szCs w:val="24"/>
          <w:lang w:eastAsia="fr-BE"/>
        </w:rPr>
        <w:t xml:space="preserve"> aux lauréats du concours</w:t>
      </w:r>
    </w:p>
    <w:p w:rsidR="00315D8D" w:rsidRPr="00315D8D" w:rsidRDefault="00315D8D" w:rsidP="00315D8D">
      <w:pPr>
        <w:spacing w:before="100" w:beforeAutospacing="1" w:after="100" w:afterAutospacing="1" w:line="240" w:lineRule="auto"/>
        <w:rPr>
          <w:rFonts w:ascii="Times New Roman" w:eastAsia="Times New Roman" w:hAnsi="Times New Roman" w:cs="Times New Roman"/>
          <w:sz w:val="24"/>
          <w:szCs w:val="24"/>
          <w:lang w:eastAsia="fr-BE"/>
        </w:rPr>
      </w:pPr>
      <w:r w:rsidRPr="00315D8D">
        <w:rPr>
          <w:rFonts w:ascii="Times New Roman" w:eastAsia="Times New Roman" w:hAnsi="Times New Roman" w:cs="Times New Roman"/>
          <w:sz w:val="24"/>
          <w:szCs w:val="24"/>
          <w:lang w:eastAsia="fr-BE"/>
        </w:rPr>
        <w:t> </w:t>
      </w:r>
    </w:p>
    <w:p w:rsidR="00315D8D" w:rsidRPr="00315D8D" w:rsidRDefault="00315D8D" w:rsidP="00315D8D">
      <w:pPr>
        <w:spacing w:before="100" w:beforeAutospacing="1" w:after="100" w:afterAutospacing="1" w:line="240" w:lineRule="auto"/>
        <w:rPr>
          <w:rFonts w:ascii="Times New Roman" w:eastAsia="Times New Roman" w:hAnsi="Times New Roman" w:cs="Times New Roman"/>
          <w:sz w:val="24"/>
          <w:szCs w:val="24"/>
          <w:lang w:eastAsia="fr-BE"/>
        </w:rPr>
      </w:pPr>
      <w:r w:rsidRPr="00315D8D">
        <w:rPr>
          <w:rFonts w:ascii="Times New Roman" w:eastAsia="Times New Roman" w:hAnsi="Times New Roman" w:cs="Times New Roman"/>
          <w:b/>
          <w:bCs/>
          <w:sz w:val="24"/>
          <w:szCs w:val="24"/>
          <w:lang w:eastAsia="fr-BE"/>
        </w:rPr>
        <w:t>Remise du Prix artistique</w:t>
      </w:r>
      <w:r w:rsidRPr="00315D8D">
        <w:rPr>
          <w:rFonts w:ascii="Times New Roman" w:eastAsia="Times New Roman" w:hAnsi="Times New Roman" w:cs="Times New Roman"/>
          <w:sz w:val="24"/>
          <w:szCs w:val="24"/>
          <w:lang w:eastAsia="fr-BE"/>
        </w:rPr>
        <w:t xml:space="preserve"> à la plasticienne </w:t>
      </w:r>
      <w:r w:rsidRPr="00315D8D">
        <w:rPr>
          <w:rFonts w:ascii="Times New Roman" w:eastAsia="Times New Roman" w:hAnsi="Times New Roman" w:cs="Times New Roman"/>
          <w:b/>
          <w:bCs/>
          <w:sz w:val="24"/>
          <w:szCs w:val="24"/>
          <w:lang w:eastAsia="fr-BE"/>
        </w:rPr>
        <w:t>Romina Remmo</w:t>
      </w:r>
      <w:r w:rsidRPr="00315D8D">
        <w:rPr>
          <w:rFonts w:ascii="Times New Roman" w:eastAsia="Times New Roman" w:hAnsi="Times New Roman" w:cs="Times New Roman"/>
          <w:sz w:val="24"/>
          <w:szCs w:val="24"/>
          <w:lang w:eastAsia="fr-BE"/>
        </w:rPr>
        <w:t>, pour son œuvre intitulée </w:t>
      </w:r>
      <w:r w:rsidRPr="00315D8D">
        <w:rPr>
          <w:rFonts w:ascii="Times New Roman" w:eastAsia="Times New Roman" w:hAnsi="Times New Roman" w:cs="Times New Roman"/>
          <w:b/>
          <w:bCs/>
          <w:i/>
          <w:iCs/>
          <w:sz w:val="24"/>
          <w:szCs w:val="24"/>
          <w:lang w:eastAsia="fr-BE"/>
        </w:rPr>
        <w:t>L’étincelle d’origine</w:t>
      </w:r>
    </w:p>
    <w:p w:rsidR="00315D8D" w:rsidRPr="00315D8D" w:rsidRDefault="00315D8D" w:rsidP="00315D8D">
      <w:pPr>
        <w:spacing w:before="100" w:beforeAutospacing="1" w:after="100" w:afterAutospacing="1" w:line="240" w:lineRule="auto"/>
        <w:rPr>
          <w:rFonts w:ascii="Times New Roman" w:eastAsia="Times New Roman" w:hAnsi="Times New Roman" w:cs="Times New Roman"/>
          <w:sz w:val="24"/>
          <w:szCs w:val="24"/>
          <w:lang w:eastAsia="fr-BE"/>
        </w:rPr>
      </w:pPr>
      <w:r w:rsidRPr="00315D8D">
        <w:rPr>
          <w:rFonts w:ascii="Times New Roman" w:eastAsia="Times New Roman" w:hAnsi="Times New Roman" w:cs="Times New Roman"/>
          <w:i/>
          <w:iCs/>
          <w:sz w:val="24"/>
          <w:szCs w:val="24"/>
          <w:lang w:eastAsia="fr-BE"/>
        </w:rPr>
        <w:t xml:space="preserve">Toute science commence comme philosophie et se termine en art </w:t>
      </w:r>
      <w:r w:rsidRPr="00315D8D">
        <w:rPr>
          <w:rFonts w:ascii="Times New Roman" w:eastAsia="Times New Roman" w:hAnsi="Times New Roman" w:cs="Times New Roman"/>
          <w:sz w:val="24"/>
          <w:szCs w:val="24"/>
          <w:lang w:eastAsia="fr-BE"/>
        </w:rPr>
        <w:t xml:space="preserve">(Will Durant).L’art ausculte, questionne l’univers, qui était, est et sera.Certes, mais comment élucider, clarifier cela? La science formule une hypothèse…Et c’est toute une énergie, une émulation qui se met en place au cœur du champ de Higgs.Un champ, une aire, une culture, un domaine, une étendue, tout un horizon dont nous ne connaissons ni l’aurore ni le crépuscule.Quand l’art se mêle des </w:t>
      </w:r>
      <w:r w:rsidRPr="00315D8D">
        <w:rPr>
          <w:rFonts w:ascii="Times New Roman" w:eastAsia="Times New Roman" w:hAnsi="Times New Roman" w:cs="Times New Roman"/>
          <w:sz w:val="24"/>
          <w:szCs w:val="24"/>
          <w:lang w:eastAsia="fr-BE"/>
        </w:rPr>
        <w:lastRenderedPageBreak/>
        <w:t xml:space="preserve">concepts de la science, il convie la transparence, la légèreté, l’invisible, l’imperceptible dans un périple jusqu’à l’origine de la masse subatomique.Sous globe, précieusement protégé comme une vie trop frêle, la fibre optique transmet les données, et, complétée par l’acier, ils marquent un instant d’arrêt, un arrêt sur image.Les particules s’affolent, s’accélèrent!Et voici que le récit de l’histoire de l'univers et de la matière tourne une page, écrit de nouveaux  chapitres qui bouleversent à jamais notre compréhension du monde. </w:t>
      </w:r>
    </w:p>
    <w:p w:rsidR="00315D8D" w:rsidRPr="00315D8D" w:rsidRDefault="00315D8D" w:rsidP="00315D8D">
      <w:pPr>
        <w:spacing w:before="100" w:beforeAutospacing="1" w:after="100" w:afterAutospacing="1" w:line="240" w:lineRule="auto"/>
        <w:rPr>
          <w:rFonts w:ascii="Times New Roman" w:eastAsia="Times New Roman" w:hAnsi="Times New Roman" w:cs="Times New Roman"/>
          <w:sz w:val="24"/>
          <w:szCs w:val="24"/>
          <w:lang w:eastAsia="fr-BE"/>
        </w:rPr>
      </w:pPr>
      <w:r w:rsidRPr="00315D8D">
        <w:rPr>
          <w:rFonts w:ascii="Times New Roman" w:eastAsia="Times New Roman" w:hAnsi="Times New Roman" w:cs="Times New Roman"/>
          <w:b/>
          <w:bCs/>
          <w:sz w:val="24"/>
          <w:szCs w:val="24"/>
          <w:lang w:eastAsia="fr-BE"/>
        </w:rPr>
        <w:t>Remise du Prix de vulgarisation scientifique</w:t>
      </w:r>
      <w:r w:rsidRPr="00315D8D">
        <w:rPr>
          <w:rFonts w:ascii="Times New Roman" w:eastAsia="Times New Roman" w:hAnsi="Times New Roman" w:cs="Times New Roman"/>
          <w:sz w:val="24"/>
          <w:szCs w:val="24"/>
          <w:lang w:eastAsia="fr-BE"/>
        </w:rPr>
        <w:t xml:space="preserve"> au Professeur </w:t>
      </w:r>
      <w:r w:rsidRPr="00315D8D">
        <w:rPr>
          <w:rFonts w:ascii="Times New Roman" w:eastAsia="Times New Roman" w:hAnsi="Times New Roman" w:cs="Times New Roman"/>
          <w:b/>
          <w:bCs/>
          <w:sz w:val="24"/>
          <w:szCs w:val="24"/>
          <w:lang w:eastAsia="fr-BE"/>
        </w:rPr>
        <w:t>André Füzfa</w:t>
      </w:r>
      <w:r w:rsidRPr="00315D8D">
        <w:rPr>
          <w:rFonts w:ascii="Times New Roman" w:eastAsia="Times New Roman" w:hAnsi="Times New Roman" w:cs="Times New Roman"/>
          <w:sz w:val="24"/>
          <w:szCs w:val="24"/>
          <w:lang w:eastAsia="fr-BE"/>
        </w:rPr>
        <w:t xml:space="preserve"> (département de mathématiques de l’Université de Namur), pour son article intitulé </w:t>
      </w:r>
      <w:r w:rsidRPr="00315D8D">
        <w:rPr>
          <w:rFonts w:ascii="Times New Roman" w:eastAsia="Times New Roman" w:hAnsi="Times New Roman" w:cs="Times New Roman"/>
          <w:i/>
          <w:iCs/>
          <w:sz w:val="24"/>
          <w:szCs w:val="24"/>
          <w:lang w:eastAsia="fr-BE"/>
        </w:rPr>
        <w:t>Après le prix Nobel de Physique 2013, un nouvel élan pour la Physique?</w:t>
      </w:r>
    </w:p>
    <w:p w:rsidR="00315D8D" w:rsidRPr="00315D8D" w:rsidRDefault="00315D8D" w:rsidP="00315D8D">
      <w:pPr>
        <w:spacing w:before="100" w:beforeAutospacing="1" w:after="100" w:afterAutospacing="1" w:line="240" w:lineRule="auto"/>
        <w:rPr>
          <w:rFonts w:ascii="Times New Roman" w:eastAsia="Times New Roman" w:hAnsi="Times New Roman" w:cs="Times New Roman"/>
          <w:sz w:val="24"/>
          <w:szCs w:val="24"/>
          <w:lang w:eastAsia="fr-BE"/>
        </w:rPr>
      </w:pPr>
      <w:r w:rsidRPr="00315D8D">
        <w:rPr>
          <w:rFonts w:ascii="Times New Roman" w:eastAsia="Times New Roman" w:hAnsi="Times New Roman" w:cs="Times New Roman"/>
          <w:i/>
          <w:iCs/>
          <w:sz w:val="24"/>
          <w:szCs w:val="24"/>
          <w:lang w:eastAsia="fr-BE"/>
        </w:rPr>
        <w:t xml:space="preserve">Le boson de Brout-Englert-Higgs </w:t>
      </w:r>
      <w:r w:rsidRPr="00315D8D">
        <w:rPr>
          <w:rFonts w:ascii="Times New Roman" w:eastAsia="Times New Roman" w:hAnsi="Times New Roman" w:cs="Times New Roman"/>
          <w:sz w:val="24"/>
          <w:szCs w:val="24"/>
          <w:lang w:eastAsia="fr-BE"/>
        </w:rPr>
        <w:t xml:space="preserve">est aujourd’hui légendaire à plusieurs égards. Il joue un rôle central dans le modèle standard des particules élémentaires, ses propriétés sont essentielles au bon fonctionnement des interactions fondamentales et des particules.Mais il était surtout la pièce manquante au puzzle du modèle standard, toutes les autres particules du modèle ayant été découvertes bien des années plus tôt. Enfin, sa découverte ouvre la voie à de nouvelles perspectives pour la physique fondamentale, de la physique des particules à la cosmologie.Cet article </w:t>
      </w:r>
      <w:proofErr w:type="gramStart"/>
      <w:r w:rsidRPr="00315D8D">
        <w:rPr>
          <w:rFonts w:ascii="Times New Roman" w:eastAsia="Times New Roman" w:hAnsi="Times New Roman" w:cs="Times New Roman"/>
          <w:sz w:val="24"/>
          <w:szCs w:val="24"/>
          <w:lang w:eastAsia="fr-BE"/>
        </w:rPr>
        <w:t>résume</w:t>
      </w:r>
      <w:proofErr w:type="gramEnd"/>
      <w:r w:rsidRPr="00315D8D">
        <w:rPr>
          <w:rFonts w:ascii="Times New Roman" w:eastAsia="Times New Roman" w:hAnsi="Times New Roman" w:cs="Times New Roman"/>
          <w:sz w:val="24"/>
          <w:szCs w:val="24"/>
          <w:lang w:eastAsia="fr-BE"/>
        </w:rPr>
        <w:t xml:space="preserve"> toute l’importance de cette découverte et de son contexte. Bien qu’une des plus belles aventures de l’espèce humaine, l’histoire du mécanisme de Brout-Englert-Higgs et du boson de Higgs reste difficile à résumer, tout comme ses implications pour l’avenir de la physique demeurent hypothétiques.Ainsi, le texte d’André Füzfa se veut essentiellement une invitation à la découverte, l’auteur s’excusant humblement auprès des lecteurs pour les raccourcis et les imprécisions qu’un tel exercice impose. </w:t>
      </w:r>
    </w:p>
    <w:p w:rsidR="00315D8D" w:rsidRPr="00315D8D" w:rsidRDefault="00315D8D" w:rsidP="00315D8D">
      <w:pPr>
        <w:spacing w:before="100" w:beforeAutospacing="1" w:after="100" w:afterAutospacing="1" w:line="240" w:lineRule="auto"/>
        <w:rPr>
          <w:rFonts w:ascii="Times New Roman" w:eastAsia="Times New Roman" w:hAnsi="Times New Roman" w:cs="Times New Roman"/>
          <w:sz w:val="24"/>
          <w:szCs w:val="24"/>
          <w:lang w:eastAsia="fr-BE"/>
        </w:rPr>
      </w:pPr>
      <w:r w:rsidRPr="00315D8D">
        <w:rPr>
          <w:rFonts w:ascii="Times New Roman" w:eastAsia="Times New Roman" w:hAnsi="Times New Roman" w:cs="Times New Roman"/>
          <w:sz w:val="24"/>
          <w:szCs w:val="24"/>
          <w:lang w:eastAsia="fr-BE"/>
        </w:rPr>
        <w:t> </w:t>
      </w:r>
    </w:p>
    <w:p w:rsidR="00315D8D" w:rsidRPr="00315D8D" w:rsidRDefault="00315D8D" w:rsidP="00315D8D">
      <w:pPr>
        <w:spacing w:before="100" w:beforeAutospacing="1" w:after="100" w:afterAutospacing="1" w:line="240" w:lineRule="auto"/>
        <w:rPr>
          <w:rFonts w:ascii="Times New Roman" w:eastAsia="Times New Roman" w:hAnsi="Times New Roman" w:cs="Times New Roman"/>
          <w:sz w:val="24"/>
          <w:szCs w:val="24"/>
          <w:lang w:eastAsia="fr-BE"/>
        </w:rPr>
      </w:pPr>
      <w:r w:rsidRPr="00315D8D">
        <w:rPr>
          <w:rFonts w:ascii="Times New Roman" w:eastAsia="Times New Roman" w:hAnsi="Times New Roman" w:cs="Times New Roman"/>
          <w:b/>
          <w:bCs/>
          <w:sz w:val="24"/>
          <w:szCs w:val="24"/>
          <w:lang w:eastAsia="fr-BE"/>
        </w:rPr>
        <w:t>Remise des aquarelles aux lauréats par Jacqueline Vanderauwera (JadE)</w:t>
      </w:r>
    </w:p>
    <w:p w:rsidR="00315D8D" w:rsidRPr="00315D8D" w:rsidRDefault="00315D8D" w:rsidP="00315D8D">
      <w:pPr>
        <w:spacing w:before="100" w:beforeAutospacing="1" w:after="100" w:afterAutospacing="1" w:line="240" w:lineRule="auto"/>
        <w:rPr>
          <w:rFonts w:ascii="Times New Roman" w:eastAsia="Times New Roman" w:hAnsi="Times New Roman" w:cs="Times New Roman"/>
          <w:sz w:val="24"/>
          <w:szCs w:val="24"/>
          <w:lang w:eastAsia="fr-BE"/>
        </w:rPr>
      </w:pPr>
      <w:r w:rsidRPr="00315D8D">
        <w:rPr>
          <w:rFonts w:ascii="Times New Roman" w:eastAsia="Times New Roman" w:hAnsi="Times New Roman" w:cs="Times New Roman"/>
          <w:sz w:val="24"/>
          <w:szCs w:val="24"/>
          <w:lang w:eastAsia="fr-BE"/>
        </w:rPr>
        <w:t> </w:t>
      </w:r>
    </w:p>
    <w:p w:rsidR="00315D8D" w:rsidRPr="00315D8D" w:rsidRDefault="00315D8D" w:rsidP="00315D8D">
      <w:pPr>
        <w:spacing w:before="100" w:beforeAutospacing="1" w:after="100" w:afterAutospacing="1" w:line="240" w:lineRule="auto"/>
        <w:rPr>
          <w:rFonts w:ascii="Times New Roman" w:eastAsia="Times New Roman" w:hAnsi="Times New Roman" w:cs="Times New Roman"/>
          <w:sz w:val="24"/>
          <w:szCs w:val="24"/>
          <w:lang w:eastAsia="fr-BE"/>
        </w:rPr>
      </w:pPr>
      <w:r w:rsidRPr="00315D8D">
        <w:rPr>
          <w:rFonts w:ascii="Times New Roman" w:eastAsia="Times New Roman" w:hAnsi="Times New Roman" w:cs="Times New Roman"/>
          <w:sz w:val="24"/>
          <w:szCs w:val="24"/>
          <w:lang w:eastAsia="fr-BE"/>
        </w:rPr>
        <w:t xml:space="preserve">17:30  </w:t>
      </w:r>
      <w:r w:rsidRPr="00315D8D">
        <w:rPr>
          <w:rFonts w:ascii="Times New Roman" w:eastAsia="Times New Roman" w:hAnsi="Times New Roman" w:cs="Times New Roman"/>
          <w:b/>
          <w:bCs/>
          <w:sz w:val="24"/>
          <w:szCs w:val="24"/>
          <w:lang w:eastAsia="fr-BE"/>
        </w:rPr>
        <w:t>Récital de poésie humoristique</w:t>
      </w:r>
      <w:r w:rsidRPr="00315D8D">
        <w:rPr>
          <w:rFonts w:ascii="Times New Roman" w:eastAsia="Times New Roman" w:hAnsi="Times New Roman" w:cs="Times New Roman"/>
          <w:sz w:val="24"/>
          <w:szCs w:val="24"/>
          <w:lang w:eastAsia="fr-BE"/>
        </w:rPr>
        <w:t>:</w:t>
      </w:r>
    </w:p>
    <w:p w:rsidR="00315D8D" w:rsidRPr="00315D8D" w:rsidRDefault="00315D8D" w:rsidP="00315D8D">
      <w:pPr>
        <w:spacing w:before="100" w:beforeAutospacing="1" w:after="100" w:afterAutospacing="1" w:line="240" w:lineRule="auto"/>
        <w:rPr>
          <w:rFonts w:ascii="Times New Roman" w:eastAsia="Times New Roman" w:hAnsi="Times New Roman" w:cs="Times New Roman"/>
          <w:sz w:val="24"/>
          <w:szCs w:val="24"/>
          <w:lang w:eastAsia="fr-BE"/>
        </w:rPr>
      </w:pPr>
      <w:r w:rsidRPr="00315D8D">
        <w:rPr>
          <w:rFonts w:ascii="Times New Roman" w:eastAsia="Times New Roman" w:hAnsi="Times New Roman" w:cs="Times New Roman"/>
          <w:i/>
          <w:iCs/>
          <w:sz w:val="24"/>
          <w:szCs w:val="24"/>
          <w:lang w:eastAsia="fr-BE"/>
        </w:rPr>
        <w:t>Enfin du sérieux!</w:t>
      </w:r>
      <w:r w:rsidRPr="00315D8D">
        <w:rPr>
          <w:rFonts w:ascii="Times New Roman" w:eastAsia="Times New Roman" w:hAnsi="Times New Roman" w:cs="Times New Roman"/>
          <w:sz w:val="24"/>
          <w:szCs w:val="24"/>
          <w:lang w:eastAsia="fr-BE"/>
        </w:rPr>
        <w:t xml:space="preserve"> </w:t>
      </w:r>
      <w:proofErr w:type="gramStart"/>
      <w:r w:rsidRPr="00315D8D">
        <w:rPr>
          <w:rFonts w:ascii="Times New Roman" w:eastAsia="Times New Roman" w:hAnsi="Times New Roman" w:cs="Times New Roman"/>
          <w:sz w:val="24"/>
          <w:szCs w:val="24"/>
          <w:lang w:eastAsia="fr-BE"/>
        </w:rPr>
        <w:t>par</w:t>
      </w:r>
      <w:proofErr w:type="gramEnd"/>
      <w:r w:rsidRPr="00315D8D">
        <w:rPr>
          <w:rFonts w:ascii="Times New Roman" w:eastAsia="Times New Roman" w:hAnsi="Times New Roman" w:cs="Times New Roman"/>
          <w:sz w:val="24"/>
          <w:szCs w:val="24"/>
          <w:lang w:eastAsia="fr-BE"/>
        </w:rPr>
        <w:t xml:space="preserve"> </w:t>
      </w:r>
      <w:r w:rsidRPr="00315D8D">
        <w:rPr>
          <w:rFonts w:ascii="Times New Roman" w:eastAsia="Times New Roman" w:hAnsi="Times New Roman" w:cs="Times New Roman"/>
          <w:b/>
          <w:bCs/>
          <w:sz w:val="24"/>
          <w:szCs w:val="24"/>
          <w:lang w:eastAsia="fr-BE"/>
        </w:rPr>
        <w:t>Catherine et Adrien Franeau</w:t>
      </w:r>
    </w:p>
    <w:p w:rsidR="00315D8D" w:rsidRPr="00315D8D" w:rsidRDefault="00315D8D" w:rsidP="00315D8D">
      <w:pPr>
        <w:spacing w:before="100" w:beforeAutospacing="1" w:after="100" w:afterAutospacing="1" w:line="240" w:lineRule="auto"/>
        <w:rPr>
          <w:rFonts w:ascii="Times New Roman" w:eastAsia="Times New Roman" w:hAnsi="Times New Roman" w:cs="Times New Roman"/>
          <w:sz w:val="24"/>
          <w:szCs w:val="24"/>
          <w:lang w:eastAsia="fr-BE"/>
        </w:rPr>
      </w:pPr>
      <w:r w:rsidRPr="00315D8D">
        <w:rPr>
          <w:rFonts w:ascii="Times New Roman" w:eastAsia="Times New Roman" w:hAnsi="Times New Roman" w:cs="Times New Roman"/>
          <w:sz w:val="24"/>
          <w:szCs w:val="24"/>
          <w:lang w:eastAsia="fr-BE"/>
        </w:rPr>
        <w:t>18:15  Cocktail</w:t>
      </w:r>
    </w:p>
    <w:p w:rsidR="00315D8D" w:rsidRPr="00315D8D" w:rsidRDefault="00315D8D" w:rsidP="00315D8D">
      <w:pPr>
        <w:spacing w:before="100" w:beforeAutospacing="1" w:after="100" w:afterAutospacing="1" w:line="240" w:lineRule="auto"/>
        <w:rPr>
          <w:rFonts w:ascii="Times New Roman" w:eastAsia="Times New Roman" w:hAnsi="Times New Roman" w:cs="Times New Roman"/>
          <w:sz w:val="24"/>
          <w:szCs w:val="24"/>
          <w:lang w:eastAsia="fr-BE"/>
        </w:rPr>
      </w:pPr>
      <w:r w:rsidRPr="00315D8D">
        <w:rPr>
          <w:rFonts w:ascii="Times New Roman" w:eastAsia="Times New Roman" w:hAnsi="Times New Roman" w:cs="Times New Roman"/>
          <w:sz w:val="24"/>
          <w:szCs w:val="24"/>
          <w:lang w:eastAsia="fr-BE"/>
        </w:rPr>
        <w:t> </w:t>
      </w:r>
    </w:p>
    <w:p w:rsidR="00315D8D" w:rsidRPr="00315D8D" w:rsidRDefault="00315D8D" w:rsidP="00315D8D">
      <w:pPr>
        <w:spacing w:before="100" w:beforeAutospacing="1" w:after="100" w:afterAutospacing="1" w:line="240" w:lineRule="auto"/>
        <w:rPr>
          <w:rFonts w:ascii="Times New Roman" w:eastAsia="Times New Roman" w:hAnsi="Times New Roman" w:cs="Times New Roman"/>
          <w:sz w:val="24"/>
          <w:szCs w:val="24"/>
          <w:lang w:eastAsia="fr-BE"/>
        </w:rPr>
      </w:pPr>
      <w:r w:rsidRPr="00315D8D">
        <w:rPr>
          <w:rFonts w:ascii="Times New Roman" w:eastAsia="Times New Roman" w:hAnsi="Times New Roman" w:cs="Times New Roman"/>
          <w:b/>
          <w:bCs/>
          <w:sz w:val="24"/>
          <w:szCs w:val="24"/>
          <w:lang w:eastAsia="fr-BE"/>
        </w:rPr>
        <w:t>                                                                        Samedi 28 mars 2015</w:t>
      </w:r>
    </w:p>
    <w:p w:rsidR="00315D8D" w:rsidRPr="00315D8D" w:rsidRDefault="00315D8D" w:rsidP="00315D8D">
      <w:pPr>
        <w:spacing w:before="100" w:beforeAutospacing="1" w:after="100" w:afterAutospacing="1" w:line="240" w:lineRule="auto"/>
        <w:rPr>
          <w:rFonts w:ascii="Times New Roman" w:eastAsia="Times New Roman" w:hAnsi="Times New Roman" w:cs="Times New Roman"/>
          <w:sz w:val="24"/>
          <w:szCs w:val="24"/>
          <w:lang w:eastAsia="fr-BE"/>
        </w:rPr>
      </w:pPr>
      <w:r w:rsidRPr="00315D8D">
        <w:rPr>
          <w:rFonts w:ascii="Times New Roman" w:eastAsia="Times New Roman" w:hAnsi="Times New Roman" w:cs="Times New Roman"/>
          <w:sz w:val="24"/>
          <w:szCs w:val="24"/>
          <w:lang w:eastAsia="fr-BE"/>
        </w:rPr>
        <w:t>08:30  Accueil des participants</w:t>
      </w:r>
    </w:p>
    <w:p w:rsidR="00315D8D" w:rsidRPr="00315D8D" w:rsidRDefault="00315D8D" w:rsidP="00315D8D">
      <w:pPr>
        <w:spacing w:before="100" w:beforeAutospacing="1" w:after="100" w:afterAutospacing="1" w:line="240" w:lineRule="auto"/>
        <w:rPr>
          <w:rFonts w:ascii="Times New Roman" w:eastAsia="Times New Roman" w:hAnsi="Times New Roman" w:cs="Times New Roman"/>
          <w:sz w:val="24"/>
          <w:szCs w:val="24"/>
          <w:lang w:eastAsia="fr-BE"/>
        </w:rPr>
      </w:pPr>
      <w:r w:rsidRPr="00315D8D">
        <w:rPr>
          <w:rFonts w:ascii="Times New Roman" w:eastAsia="Times New Roman" w:hAnsi="Times New Roman" w:cs="Times New Roman"/>
          <w:b/>
          <w:bCs/>
          <w:sz w:val="24"/>
          <w:szCs w:val="24"/>
          <w:lang w:eastAsia="fr-BE"/>
        </w:rPr>
        <w:t>                                   Session 3: Histoire des idées philosophiques, politiques et économiques</w:t>
      </w:r>
    </w:p>
    <w:p w:rsidR="00315D8D" w:rsidRPr="00315D8D" w:rsidRDefault="00315D8D" w:rsidP="00315D8D">
      <w:pPr>
        <w:spacing w:before="100" w:beforeAutospacing="1" w:after="100" w:afterAutospacing="1" w:line="240" w:lineRule="auto"/>
        <w:jc w:val="center"/>
        <w:rPr>
          <w:rFonts w:ascii="Times New Roman" w:eastAsia="Times New Roman" w:hAnsi="Times New Roman" w:cs="Times New Roman"/>
          <w:sz w:val="24"/>
          <w:szCs w:val="24"/>
          <w:lang w:eastAsia="fr-BE"/>
        </w:rPr>
      </w:pPr>
      <w:r w:rsidRPr="00315D8D">
        <w:rPr>
          <w:rFonts w:ascii="Times New Roman" w:eastAsia="Times New Roman" w:hAnsi="Times New Roman" w:cs="Times New Roman"/>
          <w:sz w:val="24"/>
          <w:szCs w:val="24"/>
          <w:lang w:eastAsia="fr-BE"/>
        </w:rPr>
        <w:t>Modérateur:</w:t>
      </w:r>
      <w:r w:rsidRPr="00315D8D">
        <w:rPr>
          <w:rFonts w:ascii="Times New Roman" w:eastAsia="Times New Roman" w:hAnsi="Times New Roman" w:cs="Times New Roman"/>
          <w:b/>
          <w:bCs/>
          <w:sz w:val="24"/>
          <w:szCs w:val="24"/>
          <w:lang w:eastAsia="fr-BE"/>
        </w:rPr>
        <w:t xml:space="preserve"> Jean Puissant </w:t>
      </w:r>
      <w:r w:rsidRPr="00315D8D">
        <w:rPr>
          <w:rFonts w:ascii="Times New Roman" w:eastAsia="Times New Roman" w:hAnsi="Times New Roman" w:cs="Times New Roman"/>
          <w:sz w:val="24"/>
          <w:szCs w:val="24"/>
          <w:lang w:eastAsia="fr-BE"/>
        </w:rPr>
        <w:t>(professeur émérite de l'ULB)</w:t>
      </w:r>
    </w:p>
    <w:p w:rsidR="00315D8D" w:rsidRPr="00315D8D" w:rsidRDefault="00315D8D" w:rsidP="00315D8D">
      <w:pPr>
        <w:spacing w:before="100" w:beforeAutospacing="1" w:after="100" w:afterAutospacing="1" w:line="240" w:lineRule="auto"/>
        <w:rPr>
          <w:rFonts w:ascii="Times New Roman" w:eastAsia="Times New Roman" w:hAnsi="Times New Roman" w:cs="Times New Roman"/>
          <w:sz w:val="24"/>
          <w:szCs w:val="24"/>
          <w:lang w:eastAsia="fr-BE"/>
        </w:rPr>
      </w:pPr>
      <w:r w:rsidRPr="00315D8D">
        <w:rPr>
          <w:rFonts w:ascii="Times New Roman" w:eastAsia="Times New Roman" w:hAnsi="Times New Roman" w:cs="Times New Roman"/>
          <w:sz w:val="24"/>
          <w:szCs w:val="24"/>
          <w:lang w:eastAsia="fr-BE"/>
        </w:rPr>
        <w:t xml:space="preserve">09:00  </w:t>
      </w:r>
      <w:r w:rsidRPr="00315D8D">
        <w:rPr>
          <w:rFonts w:ascii="Times New Roman" w:eastAsia="Times New Roman" w:hAnsi="Times New Roman" w:cs="Times New Roman"/>
          <w:b/>
          <w:bCs/>
          <w:sz w:val="24"/>
          <w:szCs w:val="24"/>
          <w:lang w:eastAsia="fr-BE"/>
        </w:rPr>
        <w:t xml:space="preserve">Jean-Marie Cauchies, </w:t>
      </w:r>
      <w:r w:rsidRPr="00315D8D">
        <w:rPr>
          <w:rFonts w:ascii="Times New Roman" w:eastAsia="Times New Roman" w:hAnsi="Times New Roman" w:cs="Times New Roman"/>
          <w:sz w:val="24"/>
          <w:szCs w:val="24"/>
          <w:lang w:eastAsia="fr-BE"/>
        </w:rPr>
        <w:t xml:space="preserve">professeur émérite de l'Université Saint-Louis Bruxelles et de l'UCL, membre de l'Académie royale des sciences, des lettres et des beaux-arts de Belgique: </w:t>
      </w:r>
      <w:r w:rsidRPr="00315D8D">
        <w:rPr>
          <w:rFonts w:ascii="Times New Roman" w:eastAsia="Times New Roman" w:hAnsi="Times New Roman" w:cs="Times New Roman"/>
          <w:i/>
          <w:iCs/>
          <w:sz w:val="24"/>
          <w:szCs w:val="24"/>
          <w:lang w:eastAsia="fr-BE"/>
        </w:rPr>
        <w:lastRenderedPageBreak/>
        <w:t>Le Hainaut au cœur de la «révolution des Pays-Bas» (1578-1581): religion, libertés et loyauté</w:t>
      </w:r>
    </w:p>
    <w:p w:rsidR="00315D8D" w:rsidRPr="00315D8D" w:rsidRDefault="00315D8D" w:rsidP="00315D8D">
      <w:pPr>
        <w:spacing w:before="100" w:beforeAutospacing="1" w:after="100" w:afterAutospacing="1" w:line="240" w:lineRule="auto"/>
        <w:rPr>
          <w:rFonts w:ascii="Times New Roman" w:eastAsia="Times New Roman" w:hAnsi="Times New Roman" w:cs="Times New Roman"/>
          <w:sz w:val="24"/>
          <w:szCs w:val="24"/>
          <w:lang w:eastAsia="fr-BE"/>
        </w:rPr>
      </w:pPr>
      <w:r w:rsidRPr="00315D8D">
        <w:rPr>
          <w:rFonts w:ascii="Times New Roman" w:eastAsia="Times New Roman" w:hAnsi="Times New Roman" w:cs="Times New Roman"/>
          <w:sz w:val="24"/>
          <w:szCs w:val="24"/>
          <w:lang w:eastAsia="fr-BE"/>
        </w:rPr>
        <w:t xml:space="preserve">La révolte des Pays-Bas contre la monarchie espagnole dans le dernier tiers du XVIe siècle est trop souvent encore essentiellement perçue en termes de conflit religieux nourri par une intolérance et des violences réciproques. Or les ressorts religieux, certes, mais aussi proprement politiques y sont constamment imbriqués et justifient la diversité des options prônées et des attitudes adoptées. Le Hainaut constitue à cet égard un lieu d’observation particulièrement intéressant, plus précisément dans les années 1578-1581, lorsque plusieurs provinces choisissent de se réconcilier avec le roi d’Espagne Philippe II, souverain contesté mais </w:t>
      </w:r>
      <w:r w:rsidRPr="00315D8D">
        <w:rPr>
          <w:rFonts w:ascii="Times New Roman" w:eastAsia="Times New Roman" w:hAnsi="Times New Roman" w:cs="Times New Roman"/>
          <w:i/>
          <w:iCs/>
          <w:sz w:val="24"/>
          <w:szCs w:val="24"/>
          <w:lang w:eastAsia="fr-BE"/>
        </w:rPr>
        <w:t>naturel</w:t>
      </w:r>
      <w:r w:rsidRPr="00315D8D">
        <w:rPr>
          <w:rFonts w:ascii="Times New Roman" w:eastAsia="Times New Roman" w:hAnsi="Times New Roman" w:cs="Times New Roman"/>
          <w:sz w:val="24"/>
          <w:szCs w:val="24"/>
          <w:lang w:eastAsia="fr-BE"/>
        </w:rPr>
        <w:t xml:space="preserve">, face à l’attitude ambiguë des États généraux, aux intrigues de Guillaume d’Orange et à l’intransigeance des républiques communales calvinistes imposées dans plusieurs grandes villes de Flandre et de Brabant. Le Hainaut, dans les idées et dans les faits, joue alors un rôle moteur pour l’évolution des </w:t>
      </w:r>
      <w:r w:rsidRPr="00315D8D">
        <w:rPr>
          <w:rFonts w:ascii="Times New Roman" w:eastAsia="Times New Roman" w:hAnsi="Times New Roman" w:cs="Times New Roman"/>
          <w:i/>
          <w:iCs/>
          <w:sz w:val="24"/>
          <w:szCs w:val="24"/>
          <w:lang w:eastAsia="fr-BE"/>
        </w:rPr>
        <w:t>partis</w:t>
      </w:r>
      <w:r w:rsidRPr="00315D8D">
        <w:rPr>
          <w:rFonts w:ascii="Times New Roman" w:eastAsia="Times New Roman" w:hAnsi="Times New Roman" w:cs="Times New Roman"/>
          <w:sz w:val="24"/>
          <w:szCs w:val="24"/>
          <w:lang w:eastAsia="fr-BE"/>
        </w:rPr>
        <w:t xml:space="preserve"> en présence. Mons, on l’ignore souvent, sera durant plus d’une année le siège du gouvernement légal des Pays-Bas. Quels sont les points de vue mis en jeu? Pourquoi parle-t-on des </w:t>
      </w:r>
      <w:r w:rsidRPr="00315D8D">
        <w:rPr>
          <w:rFonts w:ascii="Times New Roman" w:eastAsia="Times New Roman" w:hAnsi="Times New Roman" w:cs="Times New Roman"/>
          <w:i/>
          <w:iCs/>
          <w:sz w:val="24"/>
          <w:szCs w:val="24"/>
          <w:lang w:eastAsia="fr-BE"/>
        </w:rPr>
        <w:t>Malcontents</w:t>
      </w:r>
      <w:r w:rsidRPr="00315D8D">
        <w:rPr>
          <w:rFonts w:ascii="Times New Roman" w:eastAsia="Times New Roman" w:hAnsi="Times New Roman" w:cs="Times New Roman"/>
          <w:sz w:val="24"/>
          <w:szCs w:val="24"/>
          <w:lang w:eastAsia="fr-BE"/>
        </w:rPr>
        <w:t xml:space="preserve">? Comment peut-on concilier ouverture religieuse, loyauté envers le monarque et préservation des traditions, des </w:t>
      </w:r>
      <w:r w:rsidRPr="00315D8D">
        <w:rPr>
          <w:rFonts w:ascii="Times New Roman" w:eastAsia="Times New Roman" w:hAnsi="Times New Roman" w:cs="Times New Roman"/>
          <w:i/>
          <w:iCs/>
          <w:sz w:val="24"/>
          <w:szCs w:val="24"/>
          <w:lang w:eastAsia="fr-BE"/>
        </w:rPr>
        <w:t>libertés</w:t>
      </w:r>
      <w:r w:rsidRPr="00315D8D">
        <w:rPr>
          <w:rFonts w:ascii="Times New Roman" w:eastAsia="Times New Roman" w:hAnsi="Times New Roman" w:cs="Times New Roman"/>
          <w:sz w:val="24"/>
          <w:szCs w:val="24"/>
          <w:lang w:eastAsia="fr-BE"/>
        </w:rPr>
        <w:t xml:space="preserve"> du pays? Voilà ce que l’exposé visera à mettre en lumière dans un cadre régional.</w:t>
      </w:r>
    </w:p>
    <w:p w:rsidR="00315D8D" w:rsidRPr="00315D8D" w:rsidRDefault="00315D8D" w:rsidP="00315D8D">
      <w:pPr>
        <w:spacing w:before="100" w:beforeAutospacing="1" w:after="100" w:afterAutospacing="1" w:line="240" w:lineRule="auto"/>
        <w:rPr>
          <w:rFonts w:ascii="Times New Roman" w:eastAsia="Times New Roman" w:hAnsi="Times New Roman" w:cs="Times New Roman"/>
          <w:sz w:val="24"/>
          <w:szCs w:val="24"/>
          <w:lang w:eastAsia="fr-BE"/>
        </w:rPr>
      </w:pPr>
      <w:r w:rsidRPr="00315D8D">
        <w:rPr>
          <w:rFonts w:ascii="Times New Roman" w:eastAsia="Times New Roman" w:hAnsi="Times New Roman" w:cs="Times New Roman"/>
          <w:sz w:val="24"/>
          <w:szCs w:val="24"/>
          <w:lang w:eastAsia="fr-BE"/>
        </w:rPr>
        <w:t xml:space="preserve">09:30  </w:t>
      </w:r>
      <w:r w:rsidRPr="00315D8D">
        <w:rPr>
          <w:rFonts w:ascii="Times New Roman" w:eastAsia="Times New Roman" w:hAnsi="Times New Roman" w:cs="Times New Roman"/>
          <w:b/>
          <w:bCs/>
          <w:sz w:val="24"/>
          <w:szCs w:val="24"/>
          <w:lang w:eastAsia="fr-BE"/>
        </w:rPr>
        <w:t>Jean Puissant</w:t>
      </w:r>
      <w:r w:rsidRPr="00315D8D">
        <w:rPr>
          <w:rFonts w:ascii="Times New Roman" w:eastAsia="Times New Roman" w:hAnsi="Times New Roman" w:cs="Times New Roman"/>
          <w:sz w:val="24"/>
          <w:szCs w:val="24"/>
          <w:lang w:eastAsia="fr-BE"/>
        </w:rPr>
        <w:t xml:space="preserve"> (professeur émérite de l'ULB): </w:t>
      </w:r>
      <w:r w:rsidRPr="00315D8D">
        <w:rPr>
          <w:rFonts w:ascii="Times New Roman" w:eastAsia="Times New Roman" w:hAnsi="Times New Roman" w:cs="Times New Roman"/>
          <w:i/>
          <w:iCs/>
          <w:sz w:val="24"/>
          <w:szCs w:val="24"/>
          <w:lang w:eastAsia="fr-BE"/>
        </w:rPr>
        <w:t>La «Société nouvelle» et les colinsiens montois</w:t>
      </w:r>
    </w:p>
    <w:p w:rsidR="00315D8D" w:rsidRPr="00315D8D" w:rsidRDefault="00315D8D" w:rsidP="00315D8D">
      <w:pPr>
        <w:spacing w:before="100" w:beforeAutospacing="1" w:after="100" w:afterAutospacing="1" w:line="240" w:lineRule="auto"/>
        <w:rPr>
          <w:rFonts w:ascii="Times New Roman" w:eastAsia="Times New Roman" w:hAnsi="Times New Roman" w:cs="Times New Roman"/>
          <w:sz w:val="24"/>
          <w:szCs w:val="24"/>
          <w:lang w:eastAsia="fr-BE"/>
        </w:rPr>
      </w:pPr>
      <w:r w:rsidRPr="00315D8D">
        <w:rPr>
          <w:rFonts w:ascii="Times New Roman" w:eastAsia="Times New Roman" w:hAnsi="Times New Roman" w:cs="Times New Roman"/>
          <w:sz w:val="24"/>
          <w:szCs w:val="24"/>
          <w:lang w:eastAsia="fr-BE"/>
        </w:rPr>
        <w:t>L’histoire culturelle en vogue ces derniers temps a mis l’accent sur la circulation des idées. Non pas les idées elles-mêmes qui font classiquement l’objet de traitements depuis belle lurette, mais l'histoire de leur circulation, de leur réception et plus classiquement de leur influence. Mais après les développements de l’histoire sociale dans la seconde moitié du XXe siècle, divers auteurs comme E.W. Thompson en Grande-Bretagne, M. Agulhon en France, se sont préoccupés de la diffusion des idées dans les milieux populaires et se sont intéressés aux médiateurs culturels et sociaux (individus, collectivités, médias) qui ont véhiculé, voire répercuté, les idées vers et en provenance des milieux populaires. Mons et le Borinage n’échappent pas à la nécessaire interrogation sur l’existence d’un milieu adepte des doctrines </w:t>
      </w:r>
      <w:r w:rsidRPr="00315D8D">
        <w:rPr>
          <w:rFonts w:ascii="Times New Roman" w:eastAsia="Times New Roman" w:hAnsi="Times New Roman" w:cs="Times New Roman"/>
          <w:i/>
          <w:iCs/>
          <w:sz w:val="24"/>
          <w:szCs w:val="24"/>
          <w:lang w:eastAsia="fr-BE"/>
        </w:rPr>
        <w:t>collectivistes</w:t>
      </w:r>
      <w:r w:rsidRPr="00315D8D">
        <w:rPr>
          <w:rFonts w:ascii="Times New Roman" w:eastAsia="Times New Roman" w:hAnsi="Times New Roman" w:cs="Times New Roman"/>
          <w:sz w:val="24"/>
          <w:szCs w:val="24"/>
          <w:lang w:eastAsia="fr-BE"/>
        </w:rPr>
        <w:t xml:space="preserve"> de J.B.A. de Colins, de sa relation avec les réalités économiques et sociales de la région et de son éventuelle influence sur l’évolution sociale.</w:t>
      </w:r>
    </w:p>
    <w:p w:rsidR="00315D8D" w:rsidRPr="00315D8D" w:rsidRDefault="00315D8D" w:rsidP="00315D8D">
      <w:pPr>
        <w:spacing w:before="100" w:beforeAutospacing="1" w:after="100" w:afterAutospacing="1" w:line="240" w:lineRule="auto"/>
        <w:rPr>
          <w:rFonts w:ascii="Times New Roman" w:eastAsia="Times New Roman" w:hAnsi="Times New Roman" w:cs="Times New Roman"/>
          <w:sz w:val="24"/>
          <w:szCs w:val="24"/>
          <w:lang w:eastAsia="fr-BE"/>
        </w:rPr>
      </w:pPr>
      <w:r w:rsidRPr="00315D8D">
        <w:rPr>
          <w:rFonts w:ascii="Times New Roman" w:eastAsia="Times New Roman" w:hAnsi="Times New Roman" w:cs="Times New Roman"/>
          <w:sz w:val="24"/>
          <w:szCs w:val="24"/>
          <w:lang w:eastAsia="fr-BE"/>
        </w:rPr>
        <w:t xml:space="preserve">10:00  </w:t>
      </w:r>
      <w:r w:rsidRPr="00315D8D">
        <w:rPr>
          <w:rFonts w:ascii="Times New Roman" w:eastAsia="Times New Roman" w:hAnsi="Times New Roman" w:cs="Times New Roman"/>
          <w:b/>
          <w:bCs/>
          <w:sz w:val="24"/>
          <w:szCs w:val="24"/>
          <w:lang w:eastAsia="fr-BE"/>
        </w:rPr>
        <w:t>Assunta Bianchi</w:t>
      </w:r>
      <w:r w:rsidRPr="00315D8D">
        <w:rPr>
          <w:rFonts w:ascii="Times New Roman" w:eastAsia="Times New Roman" w:hAnsi="Times New Roman" w:cs="Times New Roman"/>
          <w:sz w:val="24"/>
          <w:szCs w:val="24"/>
          <w:lang w:eastAsia="fr-BE"/>
        </w:rPr>
        <w:t xml:space="preserve"> (attachée aux bibliothèques de l’UMONS): </w:t>
      </w:r>
      <w:r w:rsidRPr="00315D8D">
        <w:rPr>
          <w:rFonts w:ascii="Times New Roman" w:eastAsia="Times New Roman" w:hAnsi="Times New Roman" w:cs="Times New Roman"/>
          <w:i/>
          <w:iCs/>
          <w:sz w:val="24"/>
          <w:szCs w:val="24"/>
          <w:lang w:eastAsia="fr-BE"/>
        </w:rPr>
        <w:t>L’Institut commercial des industriels du Hainaut. Création et spécificités d’une institution d’enseignement supérieur au tournant des XIXe et XXe siècles</w:t>
      </w:r>
    </w:p>
    <w:p w:rsidR="00315D8D" w:rsidRPr="00315D8D" w:rsidRDefault="00315D8D" w:rsidP="00315D8D">
      <w:pPr>
        <w:spacing w:before="100" w:beforeAutospacing="1" w:after="100" w:afterAutospacing="1" w:line="240" w:lineRule="auto"/>
        <w:rPr>
          <w:rFonts w:ascii="Times New Roman" w:eastAsia="Times New Roman" w:hAnsi="Times New Roman" w:cs="Times New Roman"/>
          <w:sz w:val="24"/>
          <w:szCs w:val="24"/>
          <w:lang w:eastAsia="fr-BE"/>
        </w:rPr>
      </w:pPr>
      <w:r w:rsidRPr="00315D8D">
        <w:rPr>
          <w:rFonts w:ascii="Times New Roman" w:eastAsia="Times New Roman" w:hAnsi="Times New Roman" w:cs="Times New Roman"/>
          <w:sz w:val="24"/>
          <w:szCs w:val="24"/>
          <w:lang w:eastAsia="fr-BE"/>
        </w:rPr>
        <w:t>Aujourd’hui, le souvenir du mécénat montois de Raoul Warocqué subsiste surtout grâce à la faculté d’économie et de gestion portant son nom et qui est toujours installée dans les locaux dont il finança la construction entre 1904 et 1910. L’initiative de sa création revient au Montois Henri Dutrieux, administrateur des Chemins de fer de l’État, soucieux de créer une école de commerce différente des autres instituts commerciaux, qui négligent le volet industriel dans les formations proposées. Les industriels hainuyers contactés par Dutrieux, tous issus du monde libéral, acceptent d’apporter leur soutien à la fondation du nouvel établissement et de participer de façon active à l’élaboration du programme des cours. L’Institut commercial des industriels du Hainaut accueille ses premiers étudiants en octobre 1899.</w:t>
      </w:r>
    </w:p>
    <w:p w:rsidR="00315D8D" w:rsidRPr="00315D8D" w:rsidRDefault="00315D8D" w:rsidP="00315D8D">
      <w:pPr>
        <w:spacing w:before="100" w:beforeAutospacing="1" w:after="100" w:afterAutospacing="1" w:line="240" w:lineRule="auto"/>
        <w:rPr>
          <w:rFonts w:ascii="Times New Roman" w:eastAsia="Times New Roman" w:hAnsi="Times New Roman" w:cs="Times New Roman"/>
          <w:sz w:val="24"/>
          <w:szCs w:val="24"/>
          <w:lang w:eastAsia="fr-BE"/>
        </w:rPr>
      </w:pPr>
      <w:r w:rsidRPr="00315D8D">
        <w:rPr>
          <w:rFonts w:ascii="Times New Roman" w:eastAsia="Times New Roman" w:hAnsi="Times New Roman" w:cs="Times New Roman"/>
          <w:sz w:val="24"/>
          <w:szCs w:val="24"/>
          <w:lang w:eastAsia="fr-BE"/>
        </w:rPr>
        <w:lastRenderedPageBreak/>
        <w:t xml:space="preserve">10:30  </w:t>
      </w:r>
      <w:r w:rsidRPr="00315D8D">
        <w:rPr>
          <w:rFonts w:ascii="Times New Roman" w:eastAsia="Times New Roman" w:hAnsi="Times New Roman" w:cs="Times New Roman"/>
          <w:b/>
          <w:bCs/>
          <w:sz w:val="24"/>
          <w:szCs w:val="24"/>
          <w:lang w:eastAsia="fr-BE"/>
        </w:rPr>
        <w:t>Philippe Destatte</w:t>
      </w:r>
      <w:r w:rsidRPr="00315D8D">
        <w:rPr>
          <w:rFonts w:ascii="Times New Roman" w:eastAsia="Times New Roman" w:hAnsi="Times New Roman" w:cs="Times New Roman"/>
          <w:sz w:val="24"/>
          <w:szCs w:val="24"/>
          <w:lang w:eastAsia="fr-BE"/>
        </w:rPr>
        <w:t xml:space="preserve"> (directeur général de l’Institut Jules Destrée): </w:t>
      </w:r>
      <w:r w:rsidRPr="00315D8D">
        <w:rPr>
          <w:rFonts w:ascii="Times New Roman" w:eastAsia="Times New Roman" w:hAnsi="Times New Roman" w:cs="Times New Roman"/>
          <w:i/>
          <w:iCs/>
          <w:sz w:val="24"/>
          <w:szCs w:val="24"/>
          <w:lang w:eastAsia="fr-BE"/>
        </w:rPr>
        <w:t>Les transitions économiques et sociales hainuyères, le Cœur du Hainaut, du XIXe au XXIe siècle</w:t>
      </w:r>
    </w:p>
    <w:p w:rsidR="00315D8D" w:rsidRPr="00315D8D" w:rsidRDefault="00315D8D" w:rsidP="00315D8D">
      <w:pPr>
        <w:spacing w:before="100" w:beforeAutospacing="1" w:after="100" w:afterAutospacing="1" w:line="240" w:lineRule="auto"/>
        <w:rPr>
          <w:rFonts w:ascii="Times New Roman" w:eastAsia="Times New Roman" w:hAnsi="Times New Roman" w:cs="Times New Roman"/>
          <w:sz w:val="24"/>
          <w:szCs w:val="24"/>
          <w:lang w:eastAsia="fr-BE"/>
        </w:rPr>
      </w:pPr>
      <w:r w:rsidRPr="00315D8D">
        <w:rPr>
          <w:rFonts w:ascii="Times New Roman" w:eastAsia="Times New Roman" w:hAnsi="Times New Roman" w:cs="Times New Roman"/>
          <w:sz w:val="24"/>
          <w:szCs w:val="24"/>
          <w:lang w:eastAsia="fr-BE"/>
        </w:rPr>
        <w:t xml:space="preserve">Dire que la </w:t>
      </w:r>
      <w:r w:rsidRPr="00315D8D">
        <w:rPr>
          <w:rFonts w:ascii="Times New Roman" w:eastAsia="Times New Roman" w:hAnsi="Times New Roman" w:cs="Times New Roman"/>
          <w:i/>
          <w:iCs/>
          <w:sz w:val="24"/>
          <w:szCs w:val="24"/>
          <w:lang w:eastAsia="fr-BE"/>
        </w:rPr>
        <w:t xml:space="preserve">situation économique du Hainaut est difficile </w:t>
      </w:r>
      <w:r w:rsidRPr="00315D8D">
        <w:rPr>
          <w:rFonts w:ascii="Times New Roman" w:eastAsia="Times New Roman" w:hAnsi="Times New Roman" w:cs="Times New Roman"/>
          <w:sz w:val="24"/>
          <w:szCs w:val="24"/>
          <w:lang w:eastAsia="fr-BE"/>
        </w:rPr>
        <w:t>et que</w:t>
      </w:r>
      <w:r w:rsidRPr="00315D8D">
        <w:rPr>
          <w:rFonts w:ascii="Times New Roman" w:eastAsia="Times New Roman" w:hAnsi="Times New Roman" w:cs="Times New Roman"/>
          <w:i/>
          <w:iCs/>
          <w:sz w:val="24"/>
          <w:szCs w:val="24"/>
          <w:lang w:eastAsia="fr-BE"/>
        </w:rPr>
        <w:t xml:space="preserve"> l'évolution sur le long terme est inquiétante </w:t>
      </w:r>
      <w:r w:rsidRPr="00315D8D">
        <w:rPr>
          <w:rFonts w:ascii="Times New Roman" w:eastAsia="Times New Roman" w:hAnsi="Times New Roman" w:cs="Times New Roman"/>
          <w:sz w:val="24"/>
          <w:szCs w:val="24"/>
          <w:lang w:eastAsia="fr-BE"/>
        </w:rPr>
        <w:t xml:space="preserve">sont des truismes qui transcendent les trois siècles que nous envisageons à l'occasion de cette réflexion inscrite dans le cadre de Mons 2015. Un des berceaux wallons de la Révolution industrielle du XIXe siècle, le Cœur du Hainaut est surtout terre de mutations et de changements, donc de transitions. Evoquant les </w:t>
      </w:r>
      <w:r w:rsidRPr="00315D8D">
        <w:rPr>
          <w:rFonts w:ascii="Times New Roman" w:eastAsia="Times New Roman" w:hAnsi="Times New Roman" w:cs="Times New Roman"/>
          <w:i/>
          <w:iCs/>
          <w:sz w:val="24"/>
          <w:szCs w:val="24"/>
          <w:lang w:eastAsia="fr-BE"/>
        </w:rPr>
        <w:t>usines monstres</w:t>
      </w:r>
      <w:r w:rsidRPr="00315D8D">
        <w:rPr>
          <w:rFonts w:ascii="Times New Roman" w:eastAsia="Times New Roman" w:hAnsi="Times New Roman" w:cs="Times New Roman"/>
          <w:sz w:val="24"/>
          <w:szCs w:val="24"/>
          <w:lang w:eastAsia="fr-BE"/>
        </w:rPr>
        <w:t xml:space="preserve"> que l'Association charbonnière du Borinage comptait édifier sur trente hectares à Tertre pour y traiter son charbon cokéfiable, en récupérer les sous-produits, et produire de l'électricité dès la fin des années 1920, l'ancien bourgmestre de Wasmes, Hector Fauvieau, s'interrogeait pour savoir si l'accroissement des besoins des populations modernes en énergie allait provoquer </w:t>
      </w:r>
      <w:r w:rsidRPr="00315D8D">
        <w:rPr>
          <w:rFonts w:ascii="Times New Roman" w:eastAsia="Times New Roman" w:hAnsi="Times New Roman" w:cs="Times New Roman"/>
          <w:i/>
          <w:iCs/>
          <w:sz w:val="24"/>
          <w:szCs w:val="24"/>
          <w:lang w:eastAsia="fr-BE"/>
        </w:rPr>
        <w:t>une révolution qui en très peu d'années changera la face des choses</w:t>
      </w:r>
      <w:r w:rsidRPr="00315D8D">
        <w:rPr>
          <w:rFonts w:ascii="Times New Roman" w:eastAsia="Times New Roman" w:hAnsi="Times New Roman" w:cs="Times New Roman"/>
          <w:sz w:val="24"/>
          <w:szCs w:val="24"/>
          <w:lang w:eastAsia="fr-BE"/>
        </w:rPr>
        <w:t xml:space="preserve">. On le sait, l'économiste et futur recteur Max Drechsel devait appeler quelques années plus tard de ses vœux ce type de transformation, en mettant ses espoirs dans la céramique et les nouveaux matériaux. Dans le Cœur du Hainaut et au-delà - voire dans le prolongement des facultés universitaires et de leurs départements, en évolution constante -, des instituts de recherche ont été mis en place ou renforcés avec l'appui des fonds structurels européens et de la Région wallonne: INISMA, CERTECH, MULTITEL, MATERIA NOVA, notamment. Par les mutations technologiques dont ces instituts sont porteurs, et par leur irradiation sur le terrain économique, ils contribuent à un changement de paradigme sociétal dans l'espace des vingt-cinq communes dynamisées par l'intercommunale IDEA. Cette dernière est d'ailleurs l'épicentre de la transformation, portée par une prospective à l'horizon 2025 et le projet </w:t>
      </w:r>
      <w:r w:rsidRPr="00315D8D">
        <w:rPr>
          <w:rFonts w:ascii="Times New Roman" w:eastAsia="Times New Roman" w:hAnsi="Times New Roman" w:cs="Times New Roman"/>
          <w:i/>
          <w:iCs/>
          <w:sz w:val="24"/>
          <w:szCs w:val="24"/>
          <w:lang w:eastAsia="fr-BE"/>
        </w:rPr>
        <w:t>Cœur du Hainaut, centre d'Energies</w:t>
      </w:r>
      <w:r w:rsidRPr="00315D8D">
        <w:rPr>
          <w:rFonts w:ascii="Times New Roman" w:eastAsia="Times New Roman" w:hAnsi="Times New Roman" w:cs="Times New Roman"/>
          <w:sz w:val="24"/>
          <w:szCs w:val="24"/>
          <w:lang w:eastAsia="fr-BE"/>
        </w:rPr>
        <w:t xml:space="preserve">, qui a identifié les cinq pôles de son redéploiement: Economie culturelle, créative et technologique, Matériaux et recyclage (en ce compris l'économie circulaire et l'écologie industrielle), Environnement et énergie, Risques transdisciplinaires, et </w:t>
      </w:r>
      <w:r w:rsidRPr="00315D8D">
        <w:rPr>
          <w:rFonts w:ascii="Times New Roman" w:eastAsia="Times New Roman" w:hAnsi="Times New Roman" w:cs="Times New Roman"/>
          <w:i/>
          <w:iCs/>
          <w:sz w:val="24"/>
          <w:szCs w:val="24"/>
          <w:lang w:eastAsia="fr-BE"/>
        </w:rPr>
        <w:t xml:space="preserve">Business Development </w:t>
      </w:r>
      <w:r w:rsidRPr="00315D8D">
        <w:rPr>
          <w:rFonts w:ascii="Times New Roman" w:eastAsia="Times New Roman" w:hAnsi="Times New Roman" w:cs="Times New Roman"/>
          <w:sz w:val="24"/>
          <w:szCs w:val="24"/>
          <w:lang w:eastAsia="fr-BE"/>
        </w:rPr>
        <w:t>…</w:t>
      </w:r>
    </w:p>
    <w:p w:rsidR="00315D8D" w:rsidRPr="00315D8D" w:rsidRDefault="00315D8D" w:rsidP="00315D8D">
      <w:pPr>
        <w:spacing w:before="100" w:beforeAutospacing="1" w:after="100" w:afterAutospacing="1" w:line="240" w:lineRule="auto"/>
        <w:rPr>
          <w:rFonts w:ascii="Times New Roman" w:eastAsia="Times New Roman" w:hAnsi="Times New Roman" w:cs="Times New Roman"/>
          <w:sz w:val="24"/>
          <w:szCs w:val="24"/>
          <w:lang w:eastAsia="fr-BE"/>
        </w:rPr>
      </w:pPr>
      <w:r w:rsidRPr="00315D8D">
        <w:rPr>
          <w:rFonts w:ascii="Times New Roman" w:eastAsia="Times New Roman" w:hAnsi="Times New Roman" w:cs="Times New Roman"/>
          <w:sz w:val="24"/>
          <w:szCs w:val="24"/>
          <w:lang w:eastAsia="fr-BE"/>
        </w:rPr>
        <w:t xml:space="preserve">11:00  </w:t>
      </w:r>
      <w:r w:rsidRPr="00315D8D">
        <w:rPr>
          <w:rFonts w:ascii="Times New Roman" w:eastAsia="Times New Roman" w:hAnsi="Times New Roman" w:cs="Times New Roman"/>
          <w:b/>
          <w:bCs/>
          <w:sz w:val="24"/>
          <w:szCs w:val="24"/>
          <w:lang w:eastAsia="fr-BE"/>
        </w:rPr>
        <w:t>Nicolas Verschueren</w:t>
      </w:r>
      <w:r w:rsidRPr="00315D8D">
        <w:rPr>
          <w:rFonts w:ascii="Times New Roman" w:eastAsia="Times New Roman" w:hAnsi="Times New Roman" w:cs="Times New Roman"/>
          <w:sz w:val="24"/>
          <w:szCs w:val="24"/>
          <w:lang w:eastAsia="fr-BE"/>
        </w:rPr>
        <w:t xml:space="preserve"> (chargé de cours à l’ULB): </w:t>
      </w:r>
      <w:r w:rsidRPr="00315D8D">
        <w:rPr>
          <w:rFonts w:ascii="Times New Roman" w:eastAsia="Times New Roman" w:hAnsi="Times New Roman" w:cs="Times New Roman"/>
          <w:i/>
          <w:iCs/>
          <w:sz w:val="24"/>
          <w:szCs w:val="24"/>
          <w:lang w:eastAsia="fr-BE"/>
        </w:rPr>
        <w:t>Fernand Dufrasne, chantre et poète de l’âme boraine</w:t>
      </w:r>
    </w:p>
    <w:p w:rsidR="00315D8D" w:rsidRPr="00315D8D" w:rsidRDefault="00315D8D" w:rsidP="00315D8D">
      <w:pPr>
        <w:spacing w:before="100" w:beforeAutospacing="1" w:after="100" w:afterAutospacing="1" w:line="240" w:lineRule="auto"/>
        <w:rPr>
          <w:rFonts w:ascii="Times New Roman" w:eastAsia="Times New Roman" w:hAnsi="Times New Roman" w:cs="Times New Roman"/>
          <w:sz w:val="24"/>
          <w:szCs w:val="24"/>
          <w:lang w:eastAsia="fr-BE"/>
        </w:rPr>
      </w:pPr>
      <w:r w:rsidRPr="00315D8D">
        <w:rPr>
          <w:rFonts w:ascii="Times New Roman" w:eastAsia="Times New Roman" w:hAnsi="Times New Roman" w:cs="Times New Roman"/>
          <w:sz w:val="24"/>
          <w:szCs w:val="24"/>
          <w:lang w:eastAsia="fr-BE"/>
        </w:rPr>
        <w:t>Dans cette communication, on se propose d’examiner les œuvres poétiques d’un ouvrier des chemins de fer dont la valeur historique est pertinente à plus d’un titre. En tant que travailleur à la SNCB, il portait en son for intérieur un complexe d’infériorité par rapport aux ouvriers de la mine qu’il vénérait. Mais son œuvre a principalement été écrite alors que le processus de restructuration du secteur charbonnier était largement entamé. Empreinte de nostalgie, elle constitue une source originale et appréciable sur la disparition de l’industrie charbonnière et de ce qu’il considérait être l’âme boraine. Le grand intérêt de ce personnage est qu’il participa aux occupations d’usines dans le Borinage dans les années 1970 et qu’il y vit la renaissance d’une identité du Borinage marquée du fer rouge de la lutte sociale. Bien qu’il n’appartienne pas au réseau des écrivains prolétariens et que ses écrits soient postérieurs à cette production littéraire, on ne peut éviter de tisser des liens avec ce courant si présent dans la région de Mons et du Borinage dans les années 1930.</w:t>
      </w:r>
    </w:p>
    <w:p w:rsidR="00315D8D" w:rsidRPr="00315D8D" w:rsidRDefault="00315D8D" w:rsidP="00315D8D">
      <w:pPr>
        <w:spacing w:before="100" w:beforeAutospacing="1" w:after="100" w:afterAutospacing="1" w:line="240" w:lineRule="auto"/>
        <w:rPr>
          <w:rFonts w:ascii="Times New Roman" w:eastAsia="Times New Roman" w:hAnsi="Times New Roman" w:cs="Times New Roman"/>
          <w:sz w:val="24"/>
          <w:szCs w:val="24"/>
          <w:lang w:eastAsia="fr-BE"/>
        </w:rPr>
      </w:pPr>
      <w:r w:rsidRPr="00315D8D">
        <w:rPr>
          <w:rFonts w:ascii="Times New Roman" w:eastAsia="Times New Roman" w:hAnsi="Times New Roman" w:cs="Times New Roman"/>
          <w:sz w:val="24"/>
          <w:szCs w:val="24"/>
          <w:lang w:eastAsia="fr-BE"/>
        </w:rPr>
        <w:t xml:space="preserve">11:30  </w:t>
      </w:r>
      <w:r w:rsidRPr="00315D8D">
        <w:rPr>
          <w:rFonts w:ascii="Times New Roman" w:eastAsia="Times New Roman" w:hAnsi="Times New Roman" w:cs="Times New Roman"/>
          <w:b/>
          <w:bCs/>
          <w:sz w:val="24"/>
          <w:szCs w:val="24"/>
          <w:lang w:eastAsia="fr-BE"/>
        </w:rPr>
        <w:t>Delphine Jenart</w:t>
      </w:r>
      <w:r w:rsidRPr="00315D8D">
        <w:rPr>
          <w:rFonts w:ascii="Times New Roman" w:eastAsia="Times New Roman" w:hAnsi="Times New Roman" w:cs="Times New Roman"/>
          <w:sz w:val="24"/>
          <w:szCs w:val="24"/>
          <w:lang w:eastAsia="fr-BE"/>
        </w:rPr>
        <w:t xml:space="preserve"> (directrice adjointe du Mundaneum): </w:t>
      </w:r>
      <w:r w:rsidRPr="00315D8D">
        <w:rPr>
          <w:rFonts w:ascii="Times New Roman" w:eastAsia="Times New Roman" w:hAnsi="Times New Roman" w:cs="Times New Roman"/>
          <w:i/>
          <w:iCs/>
          <w:sz w:val="24"/>
          <w:szCs w:val="24"/>
          <w:lang w:eastAsia="fr-BE"/>
        </w:rPr>
        <w:t>Le Mundaneum, Google de papier. Où la technologie rencontre son histoire</w:t>
      </w:r>
    </w:p>
    <w:p w:rsidR="00315D8D" w:rsidRPr="00315D8D" w:rsidRDefault="00315D8D" w:rsidP="00315D8D">
      <w:pPr>
        <w:spacing w:before="100" w:beforeAutospacing="1" w:after="100" w:afterAutospacing="1" w:line="240" w:lineRule="auto"/>
        <w:rPr>
          <w:rFonts w:ascii="Times New Roman" w:eastAsia="Times New Roman" w:hAnsi="Times New Roman" w:cs="Times New Roman"/>
          <w:sz w:val="24"/>
          <w:szCs w:val="24"/>
          <w:lang w:eastAsia="fr-BE"/>
        </w:rPr>
      </w:pPr>
      <w:r w:rsidRPr="00315D8D">
        <w:rPr>
          <w:rFonts w:ascii="Times New Roman" w:eastAsia="Times New Roman" w:hAnsi="Times New Roman" w:cs="Times New Roman"/>
          <w:sz w:val="24"/>
          <w:szCs w:val="24"/>
          <w:lang w:eastAsia="fr-BE"/>
        </w:rPr>
        <w:t xml:space="preserve">Bruxelles, 1934. </w:t>
      </w:r>
      <w:r w:rsidRPr="00315D8D">
        <w:rPr>
          <w:rFonts w:ascii="Times New Roman" w:eastAsia="Times New Roman" w:hAnsi="Times New Roman" w:cs="Times New Roman"/>
          <w:i/>
          <w:iCs/>
          <w:sz w:val="24"/>
          <w:szCs w:val="24"/>
          <w:lang w:eastAsia="fr-BE"/>
        </w:rPr>
        <w:t xml:space="preserve">Ici, la table de travail n’est plus chargée d’aucun livre. A leur place se dresse un écran et à portée un téléphone. Là-bas, au loin, dans un édifice immense, sont tous les livres et tous les renseignements. De là, on fait apparaître sur l’écran la page à lire pour </w:t>
      </w:r>
      <w:r w:rsidRPr="00315D8D">
        <w:rPr>
          <w:rFonts w:ascii="Times New Roman" w:eastAsia="Times New Roman" w:hAnsi="Times New Roman" w:cs="Times New Roman"/>
          <w:i/>
          <w:iCs/>
          <w:sz w:val="24"/>
          <w:szCs w:val="24"/>
          <w:lang w:eastAsia="fr-BE"/>
        </w:rPr>
        <w:lastRenderedPageBreak/>
        <w:t>connaître la question posée par téléphone</w:t>
      </w:r>
      <w:r w:rsidRPr="00315D8D">
        <w:rPr>
          <w:rFonts w:ascii="Times New Roman" w:eastAsia="Times New Roman" w:hAnsi="Times New Roman" w:cs="Times New Roman"/>
          <w:sz w:val="24"/>
          <w:szCs w:val="24"/>
          <w:lang w:eastAsia="fr-BE"/>
        </w:rPr>
        <w:t xml:space="preserve">. Paul Otlet (1868-1944), </w:t>
      </w:r>
      <w:r w:rsidRPr="00315D8D">
        <w:rPr>
          <w:rFonts w:ascii="Times New Roman" w:eastAsia="Times New Roman" w:hAnsi="Times New Roman" w:cs="Times New Roman"/>
          <w:i/>
          <w:iCs/>
          <w:sz w:val="24"/>
          <w:szCs w:val="24"/>
          <w:lang w:eastAsia="fr-BE"/>
        </w:rPr>
        <w:t>Traité de documentation</w:t>
      </w:r>
      <w:r w:rsidRPr="00315D8D">
        <w:rPr>
          <w:rFonts w:ascii="Times New Roman" w:eastAsia="Times New Roman" w:hAnsi="Times New Roman" w:cs="Times New Roman"/>
          <w:sz w:val="24"/>
          <w:szCs w:val="24"/>
          <w:lang w:eastAsia="fr-BE"/>
        </w:rPr>
        <w:t xml:space="preserve">. Sans savoir qu’elles ont été rédigées en 1934 par un juriste passionné de bibliographie du nom de Paul Otlet, ces quelques lignes peuvent sembler anodines. A l’heure du tout à l’Internet et aux réseaux de communication, elles laissent entrevoir une œuvre criante d’anticipation. Mons, 6 juin 2012, 23:32. </w:t>
      </w:r>
      <w:r w:rsidRPr="00315D8D">
        <w:rPr>
          <w:rFonts w:ascii="Times New Roman" w:eastAsia="Times New Roman" w:hAnsi="Times New Roman" w:cs="Times New Roman"/>
          <w:i/>
          <w:iCs/>
          <w:sz w:val="24"/>
          <w:szCs w:val="24"/>
          <w:lang w:eastAsia="fr-BE"/>
        </w:rPr>
        <w:t xml:space="preserve">Dans la foulée du World Science Festival de New York, la nouvelle vient de tomber sur Yahoo Actualités: L'histoire d’Internet connaît un rebond dans le passé. L'idée de «toile» remonterait en fait à 1934... </w:t>
      </w:r>
      <w:r w:rsidRPr="00315D8D">
        <w:rPr>
          <w:rFonts w:ascii="Times New Roman" w:eastAsia="Times New Roman" w:hAnsi="Times New Roman" w:cs="Times New Roman"/>
          <w:sz w:val="24"/>
          <w:szCs w:val="24"/>
          <w:lang w:eastAsia="fr-BE"/>
        </w:rPr>
        <w:t>Alors que l’on célèbre les 25 ans du Web (1989-2014) et les 40 ans de l’Internet (1974-2014), le Mundaneum, créé au début du XXe siècle par les Belges Paul Otlet et Henri La Fontaine, aujourd’hui situé à Mons, nous invite à une lecture nouvelle de l’histoire des technologies de l’information et de la communication…</w:t>
      </w:r>
    </w:p>
    <w:p w:rsidR="00315D8D" w:rsidRPr="00315D8D" w:rsidRDefault="00315D8D" w:rsidP="00315D8D">
      <w:pPr>
        <w:spacing w:before="100" w:beforeAutospacing="1" w:after="100" w:afterAutospacing="1" w:line="240" w:lineRule="auto"/>
        <w:rPr>
          <w:rFonts w:ascii="Times New Roman" w:eastAsia="Times New Roman" w:hAnsi="Times New Roman" w:cs="Times New Roman"/>
          <w:sz w:val="24"/>
          <w:szCs w:val="24"/>
          <w:lang w:eastAsia="fr-BE"/>
        </w:rPr>
      </w:pPr>
      <w:r w:rsidRPr="00315D8D">
        <w:rPr>
          <w:rFonts w:ascii="Times New Roman" w:eastAsia="Times New Roman" w:hAnsi="Times New Roman" w:cs="Times New Roman"/>
          <w:sz w:val="24"/>
          <w:szCs w:val="24"/>
          <w:lang w:eastAsia="fr-BE"/>
        </w:rPr>
        <w:t xml:space="preserve">12:00  </w:t>
      </w:r>
      <w:r w:rsidRPr="00315D8D">
        <w:rPr>
          <w:rFonts w:ascii="Times New Roman" w:eastAsia="Times New Roman" w:hAnsi="Times New Roman" w:cs="Times New Roman"/>
          <w:b/>
          <w:bCs/>
          <w:sz w:val="24"/>
          <w:szCs w:val="24"/>
          <w:lang w:eastAsia="fr-BE"/>
        </w:rPr>
        <w:t>William Echikson</w:t>
      </w:r>
      <w:r w:rsidRPr="00315D8D">
        <w:rPr>
          <w:rFonts w:ascii="Times New Roman" w:eastAsia="Times New Roman" w:hAnsi="Times New Roman" w:cs="Times New Roman"/>
          <w:sz w:val="24"/>
          <w:szCs w:val="24"/>
          <w:lang w:eastAsia="fr-BE"/>
        </w:rPr>
        <w:t xml:space="preserve"> (Google): </w:t>
      </w:r>
      <w:r w:rsidRPr="00315D8D">
        <w:rPr>
          <w:rFonts w:ascii="Times New Roman" w:eastAsia="Times New Roman" w:hAnsi="Times New Roman" w:cs="Times New Roman"/>
          <w:i/>
          <w:iCs/>
          <w:sz w:val="24"/>
          <w:szCs w:val="24"/>
          <w:lang w:eastAsia="fr-BE"/>
        </w:rPr>
        <w:t>Du global au local: Google dans le Hainaut</w:t>
      </w:r>
    </w:p>
    <w:p w:rsidR="00315D8D" w:rsidRPr="00315D8D" w:rsidRDefault="00315D8D" w:rsidP="00315D8D">
      <w:pPr>
        <w:spacing w:before="100" w:beforeAutospacing="1" w:after="100" w:afterAutospacing="1" w:line="240" w:lineRule="auto"/>
        <w:rPr>
          <w:rFonts w:ascii="Times New Roman" w:eastAsia="Times New Roman" w:hAnsi="Times New Roman" w:cs="Times New Roman"/>
          <w:sz w:val="24"/>
          <w:szCs w:val="24"/>
          <w:lang w:eastAsia="fr-BE"/>
        </w:rPr>
      </w:pPr>
      <w:r w:rsidRPr="00315D8D">
        <w:rPr>
          <w:rFonts w:ascii="Times New Roman" w:eastAsia="Times New Roman" w:hAnsi="Times New Roman" w:cs="Times New Roman"/>
          <w:sz w:val="24"/>
          <w:szCs w:val="24"/>
          <w:lang w:eastAsia="fr-BE"/>
        </w:rPr>
        <w:t xml:space="preserve">Si l’information était importante il y a un siècle, elle l’est encore plus aujourd’hui. </w:t>
      </w:r>
      <w:r w:rsidRPr="00315D8D">
        <w:rPr>
          <w:rFonts w:ascii="Times New Roman" w:eastAsia="Times New Roman" w:hAnsi="Times New Roman" w:cs="Times New Roman"/>
          <w:i/>
          <w:iCs/>
          <w:sz w:val="24"/>
          <w:szCs w:val="24"/>
          <w:lang w:eastAsia="fr-BE"/>
        </w:rPr>
        <w:t xml:space="preserve">Information is the oil of our century, </w:t>
      </w:r>
      <w:r w:rsidRPr="00315D8D">
        <w:rPr>
          <w:rFonts w:ascii="Times New Roman" w:eastAsia="Times New Roman" w:hAnsi="Times New Roman" w:cs="Times New Roman"/>
          <w:sz w:val="24"/>
          <w:szCs w:val="24"/>
          <w:lang w:eastAsia="fr-BE"/>
        </w:rPr>
        <w:t xml:space="preserve">Internet est la clé de la croissance économique moderne… et son infrastructure est d’autant plus fondamentale. Inauguré en 2010 sur le territoire de la commune de Saint-Ghislain, le </w:t>
      </w:r>
      <w:r w:rsidRPr="00315D8D">
        <w:rPr>
          <w:rFonts w:ascii="Times New Roman" w:eastAsia="Times New Roman" w:hAnsi="Times New Roman" w:cs="Times New Roman"/>
          <w:i/>
          <w:iCs/>
          <w:sz w:val="24"/>
          <w:szCs w:val="24"/>
          <w:lang w:eastAsia="fr-BE"/>
        </w:rPr>
        <w:t>data center</w:t>
      </w:r>
      <w:r w:rsidRPr="00315D8D">
        <w:rPr>
          <w:rFonts w:ascii="Times New Roman" w:eastAsia="Times New Roman" w:hAnsi="Times New Roman" w:cs="Times New Roman"/>
          <w:sz w:val="24"/>
          <w:szCs w:val="24"/>
          <w:lang w:eastAsia="fr-BE"/>
        </w:rPr>
        <w:t xml:space="preserve"> de Google a depuis son arrivée fait l’objet d’un certain engouement au sein de la communauté locale: «Google s’installe à Mons!» Un peu comme des générateurs électriques de notre société de l’information, les </w:t>
      </w:r>
      <w:r w:rsidRPr="00315D8D">
        <w:rPr>
          <w:rFonts w:ascii="Times New Roman" w:eastAsia="Times New Roman" w:hAnsi="Times New Roman" w:cs="Times New Roman"/>
          <w:i/>
          <w:iCs/>
          <w:sz w:val="24"/>
          <w:szCs w:val="24"/>
          <w:lang w:eastAsia="fr-BE"/>
        </w:rPr>
        <w:t>data centers</w:t>
      </w:r>
      <w:r w:rsidRPr="00315D8D">
        <w:rPr>
          <w:rFonts w:ascii="Times New Roman" w:eastAsia="Times New Roman" w:hAnsi="Times New Roman" w:cs="Times New Roman"/>
          <w:sz w:val="24"/>
          <w:szCs w:val="24"/>
          <w:lang w:eastAsia="fr-BE"/>
        </w:rPr>
        <w:t xml:space="preserve"> constituent l'infrastructure de l’Internet. A la lumière de Mons, capitale européenne de la Culture en 2015, Google se positionne comme l’un des soutiens actifs aux opérateurs locaux porteurs d’un projet de sensibilisation aux technologies numériques et de promotion de la culture scientifique. A commencer par le Mundaneum, baptisé «Google de papier» par le journal Le Monde, en lequel le leader mondial de l’industrie technologique a retrouvé son archéologie. C’est d’ailleurs dans le cadre de ce partenariat que Google et le Mundaneum ont amené à Mons des pionniers du web et de l’Internet comme le Belge Robert Cailliau (co-fondateur du web) ou l’Américain Vinton Cerf, dit «le père de l’Internet».</w:t>
      </w:r>
    </w:p>
    <w:p w:rsidR="00315D8D" w:rsidRPr="00315D8D" w:rsidRDefault="00315D8D" w:rsidP="00315D8D">
      <w:pPr>
        <w:spacing w:before="100" w:beforeAutospacing="1" w:after="100" w:afterAutospacing="1" w:line="240" w:lineRule="auto"/>
        <w:jc w:val="center"/>
        <w:rPr>
          <w:rFonts w:ascii="Times New Roman" w:eastAsia="Times New Roman" w:hAnsi="Times New Roman" w:cs="Times New Roman"/>
          <w:sz w:val="24"/>
          <w:szCs w:val="24"/>
          <w:lang w:eastAsia="fr-BE"/>
        </w:rPr>
      </w:pPr>
      <w:r w:rsidRPr="00315D8D">
        <w:rPr>
          <w:rFonts w:ascii="Times New Roman" w:eastAsia="Times New Roman" w:hAnsi="Times New Roman" w:cs="Times New Roman"/>
          <w:b/>
          <w:bCs/>
          <w:sz w:val="24"/>
          <w:szCs w:val="24"/>
          <w:lang w:eastAsia="fr-BE"/>
        </w:rPr>
        <w:t>Session 4: Courants artistiques</w:t>
      </w:r>
    </w:p>
    <w:p w:rsidR="00315D8D" w:rsidRPr="00315D8D" w:rsidRDefault="00315D8D" w:rsidP="00315D8D">
      <w:pPr>
        <w:spacing w:before="100" w:beforeAutospacing="1" w:after="100" w:afterAutospacing="1" w:line="240" w:lineRule="auto"/>
        <w:jc w:val="center"/>
        <w:rPr>
          <w:rFonts w:ascii="Times New Roman" w:eastAsia="Times New Roman" w:hAnsi="Times New Roman" w:cs="Times New Roman"/>
          <w:sz w:val="24"/>
          <w:szCs w:val="24"/>
          <w:lang w:eastAsia="fr-BE"/>
        </w:rPr>
      </w:pPr>
      <w:r w:rsidRPr="00315D8D">
        <w:rPr>
          <w:rFonts w:ascii="Times New Roman" w:eastAsia="Times New Roman" w:hAnsi="Times New Roman" w:cs="Times New Roman"/>
          <w:sz w:val="24"/>
          <w:szCs w:val="24"/>
          <w:lang w:eastAsia="fr-BE"/>
        </w:rPr>
        <w:t>Modérateur:</w:t>
      </w:r>
      <w:r w:rsidRPr="00315D8D">
        <w:rPr>
          <w:rFonts w:ascii="Times New Roman" w:eastAsia="Times New Roman" w:hAnsi="Times New Roman" w:cs="Times New Roman"/>
          <w:b/>
          <w:bCs/>
          <w:sz w:val="24"/>
          <w:szCs w:val="24"/>
          <w:lang w:eastAsia="fr-BE"/>
        </w:rPr>
        <w:t xml:space="preserve"> Richard Miller </w:t>
      </w:r>
      <w:r w:rsidRPr="00315D8D">
        <w:rPr>
          <w:rFonts w:ascii="Times New Roman" w:eastAsia="Times New Roman" w:hAnsi="Times New Roman" w:cs="Times New Roman"/>
          <w:sz w:val="24"/>
          <w:szCs w:val="24"/>
          <w:lang w:eastAsia="fr-BE"/>
        </w:rPr>
        <w:t>(philosophe)</w:t>
      </w:r>
    </w:p>
    <w:p w:rsidR="00315D8D" w:rsidRPr="00315D8D" w:rsidRDefault="00315D8D" w:rsidP="00315D8D">
      <w:pPr>
        <w:spacing w:before="100" w:beforeAutospacing="1" w:after="100" w:afterAutospacing="1" w:line="240" w:lineRule="auto"/>
        <w:rPr>
          <w:rFonts w:ascii="Times New Roman" w:eastAsia="Times New Roman" w:hAnsi="Times New Roman" w:cs="Times New Roman"/>
          <w:sz w:val="24"/>
          <w:szCs w:val="24"/>
          <w:lang w:eastAsia="fr-BE"/>
        </w:rPr>
      </w:pPr>
      <w:r w:rsidRPr="00315D8D">
        <w:rPr>
          <w:rFonts w:ascii="Times New Roman" w:eastAsia="Times New Roman" w:hAnsi="Times New Roman" w:cs="Times New Roman"/>
          <w:sz w:val="24"/>
          <w:szCs w:val="24"/>
          <w:lang w:eastAsia="fr-BE"/>
        </w:rPr>
        <w:t xml:space="preserve">14:00  </w:t>
      </w:r>
      <w:r w:rsidRPr="00315D8D">
        <w:rPr>
          <w:rFonts w:ascii="Times New Roman" w:eastAsia="Times New Roman" w:hAnsi="Times New Roman" w:cs="Times New Roman"/>
          <w:b/>
          <w:bCs/>
          <w:sz w:val="24"/>
          <w:szCs w:val="24"/>
          <w:lang w:eastAsia="fr-BE"/>
        </w:rPr>
        <w:t>Noémie Chardonnens</w:t>
      </w:r>
      <w:r w:rsidRPr="00315D8D">
        <w:rPr>
          <w:rFonts w:ascii="Times New Roman" w:eastAsia="Times New Roman" w:hAnsi="Times New Roman" w:cs="Times New Roman"/>
          <w:sz w:val="24"/>
          <w:szCs w:val="24"/>
          <w:lang w:eastAsia="fr-BE"/>
        </w:rPr>
        <w:t xml:space="preserve"> (Université de Lausanne, boursière du Fonds national suisse): </w:t>
      </w:r>
      <w:r w:rsidRPr="00315D8D">
        <w:rPr>
          <w:rFonts w:ascii="Times New Roman" w:eastAsia="Times New Roman" w:hAnsi="Times New Roman" w:cs="Times New Roman"/>
          <w:i/>
          <w:iCs/>
          <w:sz w:val="24"/>
          <w:szCs w:val="24"/>
          <w:lang w:eastAsia="fr-BE"/>
        </w:rPr>
        <w:t>Images et représentations du Hainaut médiéval à travers les objets d’art des «Chroniques du Hainaut» (1446-1448) de Jean Wauquelin</w:t>
      </w:r>
    </w:p>
    <w:p w:rsidR="00315D8D" w:rsidRPr="00315D8D" w:rsidRDefault="00315D8D" w:rsidP="00315D8D">
      <w:pPr>
        <w:spacing w:before="100" w:beforeAutospacing="1" w:after="100" w:afterAutospacing="1" w:line="240" w:lineRule="auto"/>
        <w:rPr>
          <w:rFonts w:ascii="Times New Roman" w:eastAsia="Times New Roman" w:hAnsi="Times New Roman" w:cs="Times New Roman"/>
          <w:sz w:val="24"/>
          <w:szCs w:val="24"/>
          <w:lang w:eastAsia="fr-BE"/>
        </w:rPr>
      </w:pPr>
      <w:r w:rsidRPr="00315D8D">
        <w:rPr>
          <w:rFonts w:ascii="Times New Roman" w:eastAsia="Times New Roman" w:hAnsi="Times New Roman" w:cs="Times New Roman"/>
          <w:sz w:val="24"/>
          <w:szCs w:val="24"/>
          <w:lang w:eastAsia="fr-BE"/>
        </w:rPr>
        <w:t xml:space="preserve">Cette communication se propose de s’intéresser à un illustre habitant de Mons souvent peu connu du grand public: Jean Wauquelin. Natif de Picardie, cet auteur médiéval s’est installé vers 1439 à Mons, où il a travaillé pour la cour de Bourgogne de Philippe le Bon jusqu’à sa mort en 1452. Le dernier texte de Wauquelin s’impose particulièrement comme corpus d’étude: il s’agit des </w:t>
      </w:r>
      <w:r w:rsidRPr="00315D8D">
        <w:rPr>
          <w:rFonts w:ascii="Times New Roman" w:eastAsia="Times New Roman" w:hAnsi="Times New Roman" w:cs="Times New Roman"/>
          <w:i/>
          <w:iCs/>
          <w:sz w:val="24"/>
          <w:szCs w:val="24"/>
          <w:lang w:eastAsia="fr-BE"/>
        </w:rPr>
        <w:t>Chroniques du Hainaut</w:t>
      </w:r>
      <w:r w:rsidRPr="00315D8D">
        <w:rPr>
          <w:rFonts w:ascii="Times New Roman" w:eastAsia="Times New Roman" w:hAnsi="Times New Roman" w:cs="Times New Roman"/>
          <w:sz w:val="24"/>
          <w:szCs w:val="24"/>
          <w:lang w:eastAsia="fr-BE"/>
        </w:rPr>
        <w:t>, rédigées en 1446-1448 et qui racontent l’histoire du comté de Hainaut jusqu’à la fin du XIVe siècle. Elles sont conservées dans un manuscrit enluminé en trois volumes, à la Bibliothèque royale de Bruxelles (KBR 9242-9244). A travers différents images et extraits de ces manuscrits, on s’interrogera sur la représentation de la province hainuyère à la fin du Moyen Âge.</w:t>
      </w:r>
    </w:p>
    <w:p w:rsidR="00315D8D" w:rsidRPr="00315D8D" w:rsidRDefault="00315D8D" w:rsidP="00315D8D">
      <w:pPr>
        <w:spacing w:before="100" w:beforeAutospacing="1" w:after="100" w:afterAutospacing="1" w:line="240" w:lineRule="auto"/>
        <w:rPr>
          <w:rFonts w:ascii="Times New Roman" w:eastAsia="Times New Roman" w:hAnsi="Times New Roman" w:cs="Times New Roman"/>
          <w:sz w:val="24"/>
          <w:szCs w:val="24"/>
          <w:lang w:eastAsia="fr-BE"/>
        </w:rPr>
      </w:pPr>
      <w:r w:rsidRPr="00315D8D">
        <w:rPr>
          <w:rFonts w:ascii="Times New Roman" w:eastAsia="Times New Roman" w:hAnsi="Times New Roman" w:cs="Times New Roman"/>
          <w:sz w:val="24"/>
          <w:szCs w:val="24"/>
          <w:lang w:eastAsia="fr-BE"/>
        </w:rPr>
        <w:t xml:space="preserve">14:30  </w:t>
      </w:r>
      <w:r w:rsidRPr="00315D8D">
        <w:rPr>
          <w:rFonts w:ascii="Times New Roman" w:eastAsia="Times New Roman" w:hAnsi="Times New Roman" w:cs="Times New Roman"/>
          <w:b/>
          <w:bCs/>
          <w:sz w:val="24"/>
          <w:szCs w:val="24"/>
          <w:lang w:eastAsia="fr-BE"/>
        </w:rPr>
        <w:t>Marie-Alexis Colin</w:t>
      </w:r>
      <w:r w:rsidRPr="00315D8D">
        <w:rPr>
          <w:rFonts w:ascii="Times New Roman" w:eastAsia="Times New Roman" w:hAnsi="Times New Roman" w:cs="Times New Roman"/>
          <w:sz w:val="24"/>
          <w:szCs w:val="24"/>
          <w:lang w:eastAsia="fr-BE"/>
        </w:rPr>
        <w:t xml:space="preserve"> (chargé de cours à l’ULB): </w:t>
      </w:r>
      <w:r w:rsidRPr="00315D8D">
        <w:rPr>
          <w:rFonts w:ascii="Times New Roman" w:eastAsia="Times New Roman" w:hAnsi="Times New Roman" w:cs="Times New Roman"/>
          <w:i/>
          <w:iCs/>
          <w:sz w:val="24"/>
          <w:szCs w:val="24"/>
          <w:lang w:eastAsia="fr-BE"/>
        </w:rPr>
        <w:t>Musiques et musiciens de Mons et du Hainaut: formation, répertoires et rayonnement aux XVe et XVIe siècles</w:t>
      </w:r>
    </w:p>
    <w:p w:rsidR="00315D8D" w:rsidRPr="00315D8D" w:rsidRDefault="00315D8D" w:rsidP="00315D8D">
      <w:pPr>
        <w:spacing w:before="100" w:beforeAutospacing="1" w:after="100" w:afterAutospacing="1" w:line="240" w:lineRule="auto"/>
        <w:rPr>
          <w:rFonts w:ascii="Times New Roman" w:eastAsia="Times New Roman" w:hAnsi="Times New Roman" w:cs="Times New Roman"/>
          <w:sz w:val="24"/>
          <w:szCs w:val="24"/>
          <w:lang w:eastAsia="fr-BE"/>
        </w:rPr>
      </w:pPr>
      <w:r w:rsidRPr="00315D8D">
        <w:rPr>
          <w:rFonts w:ascii="Times New Roman" w:eastAsia="Times New Roman" w:hAnsi="Times New Roman" w:cs="Times New Roman"/>
          <w:sz w:val="24"/>
          <w:szCs w:val="24"/>
          <w:lang w:eastAsia="fr-BE"/>
        </w:rPr>
        <w:lastRenderedPageBreak/>
        <w:t>Du début du XVe siècle à la fin du siècle suivant, le Hainaut s’inscrit dans un tissu culturel dense: carrefour entre le Nord et le Sud, l’Ouest et l’Est, le Hainaut doit la richesse de son patrimoine artistique à une tradition du mécénat que l’intégration du comté aux possessions bourguignonnes (1433) ne fera qu’exacerber: les fidèles alliés des ducs de Bourgogne (comme les Croÿ) n’auront de cesse de rendre hommage à leurs maîtres par le biais d’œuvres artistiques, tandis que les ducs eux-mêmes feront volontiers de la région un lieu de séjour. À plus d’un titre, plusieurs villes du Hainaut sont liées à d’autres cités environnantes: Cambrai, Anvers, Douai, Louvain, Bruxelles, Malines ou encore Lille figurent à leur nombre. Haut lieu de culture et de formation, Mons, et plus généralement le Hainaut, constituent un pôle d’excellence artistique, notamment dans le domaine musical. Reconnus par les musicologues comme les orfèvres d’un art polyphonique d’exception, Gilles Binchois, Jean d’Ockeghem, Jean Regis, Josquin des Prez, Nicolas Gombert, Pierre de Manchicourt, Georges de la Hèle, et bien évidemment Orlande de Lassus, pour n’en citer que quelques-uns, sont originaires ou formés dans le Hainaut; ils illustrent toute la richesse musicale d’une région que les cours d’Europe envient unanimement à la Renaissance. S’inscrivant dans le cadre d’édifices architecturaux et d’institutions (ecclésiastiques ou profanes), de stratégies de mécénat (ducales ou princières), mais aussi de systèmes de représentation, de moments de communions populaires auxquelles participent tous les corps d’une ville, le parcours des compositeurs, comme les répertoires musicaux, nous renseignent sur la culture de la Renaissance à l’échelle européenne. C’est un panorama de cette richesse et de ce dynamisme que cette communication propose de dresser.</w:t>
      </w:r>
    </w:p>
    <w:p w:rsidR="00315D8D" w:rsidRPr="00315D8D" w:rsidRDefault="00315D8D" w:rsidP="00315D8D">
      <w:pPr>
        <w:spacing w:before="100" w:beforeAutospacing="1" w:after="100" w:afterAutospacing="1" w:line="240" w:lineRule="auto"/>
        <w:rPr>
          <w:rFonts w:ascii="Times New Roman" w:eastAsia="Times New Roman" w:hAnsi="Times New Roman" w:cs="Times New Roman"/>
          <w:sz w:val="24"/>
          <w:szCs w:val="24"/>
          <w:lang w:eastAsia="fr-BE"/>
        </w:rPr>
      </w:pPr>
      <w:r w:rsidRPr="00315D8D">
        <w:rPr>
          <w:rFonts w:ascii="Times New Roman" w:eastAsia="Times New Roman" w:hAnsi="Times New Roman" w:cs="Times New Roman"/>
          <w:sz w:val="24"/>
          <w:szCs w:val="24"/>
          <w:lang w:eastAsia="fr-BE"/>
        </w:rPr>
        <w:t xml:space="preserve">15:00  </w:t>
      </w:r>
      <w:r w:rsidRPr="00315D8D">
        <w:rPr>
          <w:rFonts w:ascii="Times New Roman" w:eastAsia="Times New Roman" w:hAnsi="Times New Roman" w:cs="Times New Roman"/>
          <w:b/>
          <w:bCs/>
          <w:sz w:val="24"/>
          <w:szCs w:val="24"/>
          <w:lang w:eastAsia="fr-BE"/>
        </w:rPr>
        <w:t>Laurent Courtens</w:t>
      </w:r>
      <w:r w:rsidRPr="00315D8D">
        <w:rPr>
          <w:rFonts w:ascii="Times New Roman" w:eastAsia="Times New Roman" w:hAnsi="Times New Roman" w:cs="Times New Roman"/>
          <w:sz w:val="24"/>
          <w:szCs w:val="24"/>
          <w:lang w:eastAsia="fr-BE"/>
        </w:rPr>
        <w:t xml:space="preserve"> (critique d’art - Iselp, Bruxelles): </w:t>
      </w:r>
      <w:r w:rsidRPr="00315D8D">
        <w:rPr>
          <w:rFonts w:ascii="Times New Roman" w:eastAsia="Times New Roman" w:hAnsi="Times New Roman" w:cs="Times New Roman"/>
          <w:i/>
          <w:iCs/>
          <w:sz w:val="24"/>
          <w:szCs w:val="24"/>
          <w:lang w:eastAsia="fr-BE"/>
        </w:rPr>
        <w:t>L'art à Mons: la figure entêtée</w:t>
      </w:r>
    </w:p>
    <w:p w:rsidR="00315D8D" w:rsidRPr="00315D8D" w:rsidRDefault="00315D8D" w:rsidP="00315D8D">
      <w:pPr>
        <w:spacing w:before="100" w:beforeAutospacing="1" w:after="100" w:afterAutospacing="1" w:line="240" w:lineRule="auto"/>
        <w:rPr>
          <w:rFonts w:ascii="Times New Roman" w:eastAsia="Times New Roman" w:hAnsi="Times New Roman" w:cs="Times New Roman"/>
          <w:sz w:val="24"/>
          <w:szCs w:val="24"/>
          <w:lang w:eastAsia="fr-BE"/>
        </w:rPr>
      </w:pPr>
      <w:r w:rsidRPr="00315D8D">
        <w:rPr>
          <w:rFonts w:ascii="Times New Roman" w:eastAsia="Times New Roman" w:hAnsi="Times New Roman" w:cs="Times New Roman"/>
          <w:sz w:val="24"/>
          <w:szCs w:val="24"/>
          <w:lang w:eastAsia="fr-BE"/>
        </w:rPr>
        <w:t>Associant l’espoir et l’énergie de six peintres et d’un sculpteur issus de l’Académie des Beaux-Arts de Mons, le groupe MAKA développe une activité prolifique entre 1972 et 1976. Activité portée par un désir intense d’animer la matière, de la faire vibrer aux sons des pulsions premières de l’âme et du corps, du combat épique qui oppose la vie et la mort, l’histoire et le progrès, l’anémie cosmopolite et l’ancrage régional. Car aux yeux de MAKA, une joute se joue entre une esthétique qualifiée d’officielle - jugée stérile, insipide et amorphe – et un art proprement universel parce qu’ancré dans une terre. «La vérité en peinture», pour MAKA, c’est celle du terreau noir et du feu des fourneaux. Esthétique polémique, texturée, ingrate, difficile et peu flatteuse, l’art de MAKA appelle aujourd’hui à être revisité. Dans un moment de reconfiguration des hiérarchies, l’apport de MAKA pourrait s’avérer plus durable que d’aucuns l’ont décrété.</w:t>
      </w:r>
    </w:p>
    <w:p w:rsidR="00315D8D" w:rsidRPr="00315D8D" w:rsidRDefault="00315D8D" w:rsidP="00315D8D">
      <w:pPr>
        <w:spacing w:before="100" w:beforeAutospacing="1" w:after="100" w:afterAutospacing="1" w:line="240" w:lineRule="auto"/>
        <w:rPr>
          <w:rFonts w:ascii="Times New Roman" w:eastAsia="Times New Roman" w:hAnsi="Times New Roman" w:cs="Times New Roman"/>
          <w:sz w:val="24"/>
          <w:szCs w:val="24"/>
          <w:lang w:eastAsia="fr-BE"/>
        </w:rPr>
      </w:pPr>
      <w:r w:rsidRPr="00315D8D">
        <w:rPr>
          <w:rFonts w:ascii="Times New Roman" w:eastAsia="Times New Roman" w:hAnsi="Times New Roman" w:cs="Times New Roman"/>
          <w:sz w:val="24"/>
          <w:szCs w:val="24"/>
          <w:lang w:eastAsia="fr-BE"/>
        </w:rPr>
        <w:t xml:space="preserve">15:30  </w:t>
      </w:r>
      <w:r w:rsidRPr="00315D8D">
        <w:rPr>
          <w:rFonts w:ascii="Times New Roman" w:eastAsia="Times New Roman" w:hAnsi="Times New Roman" w:cs="Times New Roman"/>
          <w:b/>
          <w:bCs/>
          <w:sz w:val="24"/>
          <w:szCs w:val="24"/>
          <w:lang w:eastAsia="fr-BE"/>
        </w:rPr>
        <w:t>Anne Deprez</w:t>
      </w:r>
      <w:r w:rsidRPr="00315D8D">
        <w:rPr>
          <w:rFonts w:ascii="Times New Roman" w:eastAsia="Times New Roman" w:hAnsi="Times New Roman" w:cs="Times New Roman"/>
          <w:sz w:val="24"/>
          <w:szCs w:val="24"/>
          <w:lang w:eastAsia="fr-BE"/>
        </w:rPr>
        <w:t xml:space="preserve"> (chef de travaux à l’UMONS): </w:t>
      </w:r>
      <w:r w:rsidRPr="00315D8D">
        <w:rPr>
          <w:rFonts w:ascii="Times New Roman" w:eastAsia="Times New Roman" w:hAnsi="Times New Roman" w:cs="Times New Roman"/>
          <w:i/>
          <w:iCs/>
          <w:sz w:val="24"/>
          <w:szCs w:val="24"/>
          <w:lang w:eastAsia="fr-BE"/>
        </w:rPr>
        <w:t>Les architectes montois et le confort domestique sur les boulevards au XXe siècle</w:t>
      </w:r>
    </w:p>
    <w:p w:rsidR="00315D8D" w:rsidRPr="00315D8D" w:rsidRDefault="00315D8D" w:rsidP="00315D8D">
      <w:pPr>
        <w:spacing w:before="100" w:beforeAutospacing="1" w:after="100" w:afterAutospacing="1" w:line="240" w:lineRule="auto"/>
        <w:rPr>
          <w:rFonts w:ascii="Times New Roman" w:eastAsia="Times New Roman" w:hAnsi="Times New Roman" w:cs="Times New Roman"/>
          <w:sz w:val="24"/>
          <w:szCs w:val="24"/>
          <w:lang w:eastAsia="fr-BE"/>
        </w:rPr>
      </w:pPr>
      <w:r w:rsidRPr="00315D8D">
        <w:rPr>
          <w:rFonts w:ascii="Times New Roman" w:eastAsia="Times New Roman" w:hAnsi="Times New Roman" w:cs="Times New Roman"/>
          <w:sz w:val="24"/>
          <w:szCs w:val="24"/>
          <w:lang w:eastAsia="fr-BE"/>
        </w:rPr>
        <w:t>Au passage du XXe siècle, le cadre paysager des boulevards à Mons favorise l’érection de maisons de maître et d’habitations bourgeoises. Sous l’impulsion d’architectes bruxellois (E.Janlet et P.Hamesse), la villa comme type de résidence urbaine inaugure un concept du confort domestique dont le niveau concurrence celui de V. Horta et de la maison Losseau. Trois générations d’architectes montois (L. Parys, J. Dupuis et J.-P. Parys) explorent, de l’entre-deux-guerres aux années 1960, une vision plurielle qui conjugue les anciens rituels de la bourgeoisie avec les nouveaux codes de la modernité. La notion de confort y connait une mutation significative. Une réflexion sur ce concept à l’époque contemporaine invite à dépasser, au niveau méthodologique, l’approche objective des facteurs physiques et fonctionnels pour en évaluer, au niveau de l’</w:t>
      </w:r>
      <w:r w:rsidRPr="00315D8D">
        <w:rPr>
          <w:rFonts w:ascii="Times New Roman" w:eastAsia="Times New Roman" w:hAnsi="Times New Roman" w:cs="Times New Roman"/>
          <w:i/>
          <w:iCs/>
          <w:sz w:val="24"/>
          <w:szCs w:val="24"/>
          <w:lang w:eastAsia="fr-BE"/>
        </w:rPr>
        <w:t xml:space="preserve">habitus </w:t>
      </w:r>
      <w:r w:rsidRPr="00315D8D">
        <w:rPr>
          <w:rFonts w:ascii="Times New Roman" w:eastAsia="Times New Roman" w:hAnsi="Times New Roman" w:cs="Times New Roman"/>
          <w:sz w:val="24"/>
          <w:szCs w:val="24"/>
          <w:lang w:eastAsia="fr-BE"/>
        </w:rPr>
        <w:t>social et culturel, les qualités spatiales et sensorielles.</w:t>
      </w:r>
    </w:p>
    <w:p w:rsidR="00315D8D" w:rsidRPr="00315D8D" w:rsidRDefault="00315D8D" w:rsidP="00315D8D">
      <w:pPr>
        <w:spacing w:before="100" w:beforeAutospacing="1" w:after="100" w:afterAutospacing="1" w:line="240" w:lineRule="auto"/>
        <w:rPr>
          <w:rFonts w:ascii="Times New Roman" w:eastAsia="Times New Roman" w:hAnsi="Times New Roman" w:cs="Times New Roman"/>
          <w:sz w:val="24"/>
          <w:szCs w:val="24"/>
          <w:lang w:eastAsia="fr-BE"/>
        </w:rPr>
      </w:pPr>
      <w:r w:rsidRPr="00315D8D">
        <w:rPr>
          <w:rFonts w:ascii="Times New Roman" w:eastAsia="Times New Roman" w:hAnsi="Times New Roman" w:cs="Times New Roman"/>
          <w:sz w:val="24"/>
          <w:szCs w:val="24"/>
          <w:lang w:eastAsia="fr-BE"/>
        </w:rPr>
        <w:lastRenderedPageBreak/>
        <w:t xml:space="preserve">16:00  </w:t>
      </w:r>
      <w:r w:rsidRPr="00315D8D">
        <w:rPr>
          <w:rFonts w:ascii="Times New Roman" w:eastAsia="Times New Roman" w:hAnsi="Times New Roman" w:cs="Times New Roman"/>
          <w:b/>
          <w:bCs/>
          <w:sz w:val="24"/>
          <w:szCs w:val="24"/>
          <w:lang w:eastAsia="fr-BE"/>
        </w:rPr>
        <w:t>Françoise Parys</w:t>
      </w:r>
      <w:r w:rsidRPr="00315D8D">
        <w:rPr>
          <w:rFonts w:ascii="Times New Roman" w:eastAsia="Times New Roman" w:hAnsi="Times New Roman" w:cs="Times New Roman"/>
          <w:sz w:val="24"/>
          <w:szCs w:val="24"/>
          <w:lang w:eastAsia="fr-BE"/>
        </w:rPr>
        <w:t xml:space="preserve"> (architecte): </w:t>
      </w:r>
      <w:r w:rsidRPr="00315D8D">
        <w:rPr>
          <w:rFonts w:ascii="Times New Roman" w:eastAsia="Times New Roman" w:hAnsi="Times New Roman" w:cs="Times New Roman"/>
          <w:i/>
          <w:iCs/>
          <w:sz w:val="24"/>
          <w:szCs w:val="24"/>
          <w:lang w:eastAsia="fr-BE"/>
        </w:rPr>
        <w:t>Le groupe «Les Loups» à travers l’expression du peintre montois Albert Jacquemotte</w:t>
      </w:r>
    </w:p>
    <w:p w:rsidR="00315D8D" w:rsidRPr="00315D8D" w:rsidRDefault="00315D8D" w:rsidP="00315D8D">
      <w:pPr>
        <w:spacing w:before="100" w:beforeAutospacing="1" w:after="100" w:afterAutospacing="1" w:line="240" w:lineRule="auto"/>
        <w:rPr>
          <w:rFonts w:ascii="Times New Roman" w:eastAsia="Times New Roman" w:hAnsi="Times New Roman" w:cs="Times New Roman"/>
          <w:sz w:val="24"/>
          <w:szCs w:val="24"/>
          <w:lang w:eastAsia="fr-BE"/>
        </w:rPr>
      </w:pPr>
      <w:proofErr w:type="gramStart"/>
      <w:r w:rsidRPr="00315D8D">
        <w:rPr>
          <w:rFonts w:ascii="Times New Roman" w:eastAsia="Times New Roman" w:hAnsi="Times New Roman" w:cs="Times New Roman"/>
          <w:sz w:val="24"/>
          <w:szCs w:val="24"/>
          <w:lang w:eastAsia="fr-BE"/>
        </w:rPr>
        <w:t>ans</w:t>
      </w:r>
      <w:proofErr w:type="gramEnd"/>
      <w:r w:rsidRPr="00315D8D">
        <w:rPr>
          <w:rFonts w:ascii="Times New Roman" w:eastAsia="Times New Roman" w:hAnsi="Times New Roman" w:cs="Times New Roman"/>
          <w:sz w:val="24"/>
          <w:szCs w:val="24"/>
          <w:lang w:eastAsia="fr-BE"/>
        </w:rPr>
        <w:t xml:space="preserve"> l’entre-deux-guerres, le Hainaut a connu une grande activité artistique. De nombreux cercles et groupes artistiques ont permis de promouvoir les artistes. On en rappellera l’historique et nous étendrons plus particulièrement sur le groupe «Les Loups», fondé en 1929-1930 et parrainé par l’avocat Albert Jottrand. Ce groupe rassemblait Marcel Gillis, Arsène Detry, Albert Delaunois, Paul Joris, Pierre Dequène, Jos Grégoire et Albert Jacquemotte. L’origine du nom de ce groupe, ses objectifs et ses statuts seront développés. Puis, nous ferons la connaissance d’Albert Jacquemotte (1894-1978), docteur en droit, avocat au Barreau de Mons, juge de paix du Canton du Roeulx et… peintre autodidacte dont nous découvrirons la peinture. Albert Jacquemotte a participé à de nombreuses expositions collectives et privées, notamment dans la province de Hainaut. Egalement critique d’art, auteur de contes, de poèmes, d’essais et d’ouvrages littéraires, il se définissait comme «Jardinier des mots, des couleurs et des arbres».</w:t>
      </w:r>
    </w:p>
    <w:p w:rsidR="00315D8D" w:rsidRPr="00315D8D" w:rsidRDefault="00315D8D" w:rsidP="00315D8D">
      <w:pPr>
        <w:spacing w:before="100" w:beforeAutospacing="1" w:after="100" w:afterAutospacing="1" w:line="240" w:lineRule="auto"/>
        <w:rPr>
          <w:rFonts w:ascii="Times New Roman" w:eastAsia="Times New Roman" w:hAnsi="Times New Roman" w:cs="Times New Roman"/>
          <w:sz w:val="24"/>
          <w:szCs w:val="24"/>
          <w:lang w:eastAsia="fr-BE"/>
        </w:rPr>
      </w:pPr>
      <w:r w:rsidRPr="00315D8D">
        <w:rPr>
          <w:rFonts w:ascii="Times New Roman" w:eastAsia="Times New Roman" w:hAnsi="Times New Roman" w:cs="Times New Roman"/>
          <w:sz w:val="24"/>
          <w:szCs w:val="24"/>
          <w:lang w:eastAsia="fr-BE"/>
        </w:rPr>
        <w:t> </w:t>
      </w:r>
    </w:p>
    <w:p w:rsidR="00315D8D" w:rsidRPr="00315D8D" w:rsidRDefault="00315D8D" w:rsidP="00315D8D">
      <w:pPr>
        <w:spacing w:before="100" w:beforeAutospacing="1" w:after="100" w:afterAutospacing="1" w:line="240" w:lineRule="auto"/>
        <w:rPr>
          <w:rFonts w:ascii="Times New Roman" w:eastAsia="Times New Roman" w:hAnsi="Times New Roman" w:cs="Times New Roman"/>
          <w:sz w:val="24"/>
          <w:szCs w:val="24"/>
          <w:lang w:eastAsia="fr-BE"/>
        </w:rPr>
      </w:pPr>
      <w:r w:rsidRPr="00315D8D">
        <w:rPr>
          <w:rFonts w:ascii="Times New Roman" w:eastAsia="Times New Roman" w:hAnsi="Times New Roman" w:cs="Times New Roman"/>
          <w:sz w:val="24"/>
          <w:szCs w:val="24"/>
          <w:lang w:eastAsia="fr-BE"/>
        </w:rPr>
        <w:t xml:space="preserve">16:30  Conclusions: </w:t>
      </w:r>
      <w:r w:rsidRPr="00315D8D">
        <w:rPr>
          <w:rFonts w:ascii="Times New Roman" w:eastAsia="Times New Roman" w:hAnsi="Times New Roman" w:cs="Times New Roman"/>
          <w:b/>
          <w:bCs/>
          <w:sz w:val="24"/>
          <w:szCs w:val="24"/>
          <w:lang w:eastAsia="fr-BE"/>
        </w:rPr>
        <w:t>Christian Bouquegneau</w:t>
      </w:r>
      <w:r w:rsidRPr="00315D8D">
        <w:rPr>
          <w:rFonts w:ascii="Times New Roman" w:eastAsia="Times New Roman" w:hAnsi="Times New Roman" w:cs="Times New Roman"/>
          <w:sz w:val="24"/>
          <w:szCs w:val="24"/>
          <w:lang w:eastAsia="fr-BE"/>
        </w:rPr>
        <w:t xml:space="preserve">, recteur honoraire, président de la </w:t>
      </w:r>
      <w:bookmarkStart w:id="0" w:name="_GoBack"/>
      <w:r w:rsidRPr="00315D8D">
        <w:rPr>
          <w:rFonts w:ascii="Times New Roman" w:eastAsia="Times New Roman" w:hAnsi="Times New Roman" w:cs="Times New Roman"/>
          <w:sz w:val="24"/>
          <w:szCs w:val="24"/>
          <w:lang w:eastAsia="fr-BE"/>
        </w:rPr>
        <w:t>SSALH</w:t>
      </w:r>
      <w:bookmarkEnd w:id="0"/>
    </w:p>
    <w:p w:rsidR="00315D8D" w:rsidRPr="00315D8D" w:rsidRDefault="00315D8D" w:rsidP="00315D8D">
      <w:pPr>
        <w:spacing w:before="100" w:beforeAutospacing="1" w:after="100" w:afterAutospacing="1" w:line="240" w:lineRule="auto"/>
        <w:rPr>
          <w:rFonts w:ascii="Times New Roman" w:eastAsia="Times New Roman" w:hAnsi="Times New Roman" w:cs="Times New Roman"/>
          <w:sz w:val="24"/>
          <w:szCs w:val="24"/>
          <w:lang w:eastAsia="fr-BE"/>
        </w:rPr>
      </w:pPr>
      <w:r w:rsidRPr="00315D8D">
        <w:rPr>
          <w:rFonts w:ascii="Times New Roman" w:eastAsia="Times New Roman" w:hAnsi="Times New Roman" w:cs="Times New Roman"/>
          <w:sz w:val="24"/>
          <w:szCs w:val="24"/>
          <w:lang w:eastAsia="fr-BE"/>
        </w:rPr>
        <w:t> </w:t>
      </w:r>
    </w:p>
    <w:p w:rsidR="00315D8D" w:rsidRPr="00315D8D" w:rsidRDefault="00315D8D" w:rsidP="00315D8D">
      <w:pPr>
        <w:spacing w:before="100" w:beforeAutospacing="1" w:after="100" w:afterAutospacing="1" w:line="240" w:lineRule="auto"/>
        <w:rPr>
          <w:rFonts w:ascii="Times New Roman" w:eastAsia="Times New Roman" w:hAnsi="Times New Roman" w:cs="Times New Roman"/>
          <w:sz w:val="24"/>
          <w:szCs w:val="24"/>
          <w:lang w:eastAsia="fr-BE"/>
        </w:rPr>
      </w:pPr>
      <w:r w:rsidRPr="00315D8D">
        <w:rPr>
          <w:rFonts w:ascii="Times New Roman" w:eastAsia="Times New Roman" w:hAnsi="Times New Roman" w:cs="Times New Roman"/>
          <w:sz w:val="24"/>
          <w:szCs w:val="24"/>
          <w:lang w:eastAsia="fr-BE"/>
        </w:rPr>
        <w:t xml:space="preserve">16:45 Cocktail de clôture, offert par </w:t>
      </w:r>
      <w:r w:rsidRPr="00315D8D">
        <w:rPr>
          <w:rFonts w:ascii="Times New Roman" w:eastAsia="Times New Roman" w:hAnsi="Times New Roman" w:cs="Times New Roman"/>
          <w:b/>
          <w:bCs/>
          <w:sz w:val="24"/>
          <w:szCs w:val="24"/>
          <w:lang w:eastAsia="fr-BE"/>
        </w:rPr>
        <w:t>Tommy Leclercq</w:t>
      </w:r>
      <w:r w:rsidRPr="00315D8D">
        <w:rPr>
          <w:rFonts w:ascii="Times New Roman" w:eastAsia="Times New Roman" w:hAnsi="Times New Roman" w:cs="Times New Roman"/>
          <w:sz w:val="24"/>
          <w:szCs w:val="24"/>
          <w:lang w:eastAsia="fr-BE"/>
        </w:rPr>
        <w:t>, gouverneur de la province de Hainaut</w:t>
      </w:r>
    </w:p>
    <w:p w:rsidR="00315D8D" w:rsidRPr="00315D8D" w:rsidRDefault="00315D8D" w:rsidP="00315D8D">
      <w:pPr>
        <w:spacing w:before="100" w:beforeAutospacing="1" w:after="100" w:afterAutospacing="1" w:line="240" w:lineRule="auto"/>
        <w:rPr>
          <w:rFonts w:ascii="Times New Roman" w:eastAsia="Times New Roman" w:hAnsi="Times New Roman" w:cs="Times New Roman"/>
          <w:sz w:val="24"/>
          <w:szCs w:val="24"/>
          <w:lang w:eastAsia="fr-BE"/>
        </w:rPr>
      </w:pPr>
      <w:r w:rsidRPr="00315D8D">
        <w:rPr>
          <w:rFonts w:ascii="Times New Roman" w:eastAsia="Times New Roman" w:hAnsi="Times New Roman" w:cs="Times New Roman"/>
          <w:sz w:val="24"/>
          <w:szCs w:val="24"/>
          <w:lang w:eastAsia="fr-BE"/>
        </w:rPr>
        <w:t> </w:t>
      </w:r>
    </w:p>
    <w:p w:rsidR="00D43AC7" w:rsidRDefault="00D43AC7"/>
    <w:sectPr w:rsidR="00D43A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C030AA"/>
    <w:multiLevelType w:val="multilevel"/>
    <w:tmpl w:val="3B083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9"/>
  <w:proofState w:grammar="clean"/>
  <w:defaultTabStop w:val="708"/>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C32"/>
    <w:rsid w:val="00315D8D"/>
    <w:rsid w:val="00A64C32"/>
    <w:rsid w:val="00D43AC7"/>
  </w:rsids>
  <m:mathPr>
    <m:mathFont m:val="Cambria Math"/>
    <m:brkBin m:val="before"/>
    <m:brkBinSub m:val="--"/>
    <m:smallFrac m:val="0"/>
    <m:dispDef/>
    <m:lMargin m:val="0"/>
    <m:rMargin m:val="0"/>
    <m:defJc m:val="centerGroup"/>
    <m:wrapIndent m:val="1440"/>
    <m:intLim m:val="subSup"/>
    <m:naryLim m:val="undOvr"/>
  </m:mathPr>
  <w:themeFontLang w:val="fr-B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65C03A-952F-465E-BEBD-304166052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315D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15D8D"/>
    <w:rPr>
      <w:rFonts w:ascii="Times New Roman" w:eastAsia="Times New Roman" w:hAnsi="Times New Roman" w:cs="Times New Roman"/>
      <w:b/>
      <w:bCs/>
      <w:kern w:val="36"/>
      <w:sz w:val="48"/>
      <w:szCs w:val="48"/>
      <w:lang w:eastAsia="fr-BE"/>
    </w:rPr>
  </w:style>
  <w:style w:type="character" w:customStyle="1" w:styleId="date-display-single">
    <w:name w:val="date-display-single"/>
    <w:basedOn w:val="Policepardfaut"/>
    <w:rsid w:val="00315D8D"/>
  </w:style>
  <w:style w:type="paragraph" w:styleId="NormalWeb">
    <w:name w:val="Normal (Web)"/>
    <w:basedOn w:val="Normal"/>
    <w:uiPriority w:val="99"/>
    <w:semiHidden/>
    <w:unhideWhenUsed/>
    <w:rsid w:val="00315D8D"/>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ev">
    <w:name w:val="Strong"/>
    <w:basedOn w:val="Policepardfaut"/>
    <w:uiPriority w:val="22"/>
    <w:qFormat/>
    <w:rsid w:val="00315D8D"/>
    <w:rPr>
      <w:b/>
      <w:bCs/>
    </w:rPr>
  </w:style>
  <w:style w:type="character" w:styleId="Accentuation">
    <w:name w:val="Emphasis"/>
    <w:basedOn w:val="Policepardfaut"/>
    <w:uiPriority w:val="20"/>
    <w:qFormat/>
    <w:rsid w:val="00315D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9181061">
      <w:bodyDiv w:val="1"/>
      <w:marLeft w:val="0"/>
      <w:marRight w:val="0"/>
      <w:marTop w:val="0"/>
      <w:marBottom w:val="0"/>
      <w:divBdr>
        <w:top w:val="none" w:sz="0" w:space="0" w:color="auto"/>
        <w:left w:val="none" w:sz="0" w:space="0" w:color="auto"/>
        <w:bottom w:val="none" w:sz="0" w:space="0" w:color="auto"/>
        <w:right w:val="none" w:sz="0" w:space="0" w:color="auto"/>
      </w:divBdr>
      <w:divsChild>
        <w:div w:id="291592141">
          <w:marLeft w:val="0"/>
          <w:marRight w:val="0"/>
          <w:marTop w:val="0"/>
          <w:marBottom w:val="0"/>
          <w:divBdr>
            <w:top w:val="none" w:sz="0" w:space="0" w:color="auto"/>
            <w:left w:val="none" w:sz="0" w:space="0" w:color="auto"/>
            <w:bottom w:val="none" w:sz="0" w:space="0" w:color="auto"/>
            <w:right w:val="none" w:sz="0" w:space="0" w:color="auto"/>
          </w:divBdr>
          <w:divsChild>
            <w:div w:id="1481266105">
              <w:marLeft w:val="0"/>
              <w:marRight w:val="0"/>
              <w:marTop w:val="0"/>
              <w:marBottom w:val="0"/>
              <w:divBdr>
                <w:top w:val="none" w:sz="0" w:space="0" w:color="auto"/>
                <w:left w:val="none" w:sz="0" w:space="0" w:color="auto"/>
                <w:bottom w:val="none" w:sz="0" w:space="0" w:color="auto"/>
                <w:right w:val="none" w:sz="0" w:space="0" w:color="auto"/>
              </w:divBdr>
              <w:divsChild>
                <w:div w:id="222067606">
                  <w:marLeft w:val="0"/>
                  <w:marRight w:val="0"/>
                  <w:marTop w:val="0"/>
                  <w:marBottom w:val="0"/>
                  <w:divBdr>
                    <w:top w:val="none" w:sz="0" w:space="0" w:color="auto"/>
                    <w:left w:val="none" w:sz="0" w:space="0" w:color="auto"/>
                    <w:bottom w:val="none" w:sz="0" w:space="0" w:color="auto"/>
                    <w:right w:val="none" w:sz="0" w:space="0" w:color="auto"/>
                  </w:divBdr>
                  <w:divsChild>
                    <w:div w:id="1799375871">
                      <w:marLeft w:val="0"/>
                      <w:marRight w:val="0"/>
                      <w:marTop w:val="0"/>
                      <w:marBottom w:val="0"/>
                      <w:divBdr>
                        <w:top w:val="none" w:sz="0" w:space="0" w:color="auto"/>
                        <w:left w:val="none" w:sz="0" w:space="0" w:color="auto"/>
                        <w:bottom w:val="none" w:sz="0" w:space="0" w:color="auto"/>
                        <w:right w:val="none" w:sz="0" w:space="0" w:color="auto"/>
                      </w:divBdr>
                      <w:divsChild>
                        <w:div w:id="1354766434">
                          <w:marLeft w:val="0"/>
                          <w:marRight w:val="0"/>
                          <w:marTop w:val="0"/>
                          <w:marBottom w:val="0"/>
                          <w:divBdr>
                            <w:top w:val="none" w:sz="0" w:space="0" w:color="auto"/>
                            <w:left w:val="none" w:sz="0" w:space="0" w:color="auto"/>
                            <w:bottom w:val="none" w:sz="0" w:space="0" w:color="auto"/>
                            <w:right w:val="none" w:sz="0" w:space="0" w:color="auto"/>
                          </w:divBdr>
                          <w:divsChild>
                            <w:div w:id="1146554237">
                              <w:marLeft w:val="0"/>
                              <w:marRight w:val="0"/>
                              <w:marTop w:val="0"/>
                              <w:marBottom w:val="0"/>
                              <w:divBdr>
                                <w:top w:val="none" w:sz="0" w:space="0" w:color="auto"/>
                                <w:left w:val="none" w:sz="0" w:space="0" w:color="auto"/>
                                <w:bottom w:val="none" w:sz="0" w:space="0" w:color="auto"/>
                                <w:right w:val="none" w:sz="0" w:space="0" w:color="auto"/>
                              </w:divBdr>
                              <w:divsChild>
                                <w:div w:id="1929731734">
                                  <w:marLeft w:val="0"/>
                                  <w:marRight w:val="0"/>
                                  <w:marTop w:val="0"/>
                                  <w:marBottom w:val="0"/>
                                  <w:divBdr>
                                    <w:top w:val="none" w:sz="0" w:space="0" w:color="auto"/>
                                    <w:left w:val="none" w:sz="0" w:space="0" w:color="auto"/>
                                    <w:bottom w:val="none" w:sz="0" w:space="0" w:color="auto"/>
                                    <w:right w:val="none" w:sz="0" w:space="0" w:color="auto"/>
                                  </w:divBdr>
                                  <w:divsChild>
                                    <w:div w:id="465782895">
                                      <w:marLeft w:val="0"/>
                                      <w:marRight w:val="0"/>
                                      <w:marTop w:val="0"/>
                                      <w:marBottom w:val="0"/>
                                      <w:divBdr>
                                        <w:top w:val="none" w:sz="0" w:space="0" w:color="auto"/>
                                        <w:left w:val="none" w:sz="0" w:space="0" w:color="auto"/>
                                        <w:bottom w:val="none" w:sz="0" w:space="0" w:color="auto"/>
                                        <w:right w:val="none" w:sz="0" w:space="0" w:color="auto"/>
                                      </w:divBdr>
                                      <w:divsChild>
                                        <w:div w:id="1117918497">
                                          <w:marLeft w:val="0"/>
                                          <w:marRight w:val="0"/>
                                          <w:marTop w:val="0"/>
                                          <w:marBottom w:val="0"/>
                                          <w:divBdr>
                                            <w:top w:val="none" w:sz="0" w:space="0" w:color="auto"/>
                                            <w:left w:val="none" w:sz="0" w:space="0" w:color="auto"/>
                                            <w:bottom w:val="none" w:sz="0" w:space="0" w:color="auto"/>
                                            <w:right w:val="none" w:sz="0" w:space="0" w:color="auto"/>
                                          </w:divBdr>
                                          <w:divsChild>
                                            <w:div w:id="14962029">
                                              <w:marLeft w:val="0"/>
                                              <w:marRight w:val="0"/>
                                              <w:marTop w:val="0"/>
                                              <w:marBottom w:val="0"/>
                                              <w:divBdr>
                                                <w:top w:val="none" w:sz="0" w:space="0" w:color="auto"/>
                                                <w:left w:val="none" w:sz="0" w:space="0" w:color="auto"/>
                                                <w:bottom w:val="none" w:sz="0" w:space="0" w:color="auto"/>
                                                <w:right w:val="none" w:sz="0" w:space="0" w:color="auto"/>
                                              </w:divBdr>
                                              <w:divsChild>
                                                <w:div w:id="459999012">
                                                  <w:marLeft w:val="0"/>
                                                  <w:marRight w:val="0"/>
                                                  <w:marTop w:val="0"/>
                                                  <w:marBottom w:val="0"/>
                                                  <w:divBdr>
                                                    <w:top w:val="none" w:sz="0" w:space="0" w:color="auto"/>
                                                    <w:left w:val="none" w:sz="0" w:space="0" w:color="auto"/>
                                                    <w:bottom w:val="none" w:sz="0" w:space="0" w:color="auto"/>
                                                    <w:right w:val="none" w:sz="0" w:space="0" w:color="auto"/>
                                                  </w:divBdr>
                                                  <w:divsChild>
                                                    <w:div w:id="132508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615339">
                                              <w:marLeft w:val="0"/>
                                              <w:marRight w:val="0"/>
                                              <w:marTop w:val="0"/>
                                              <w:marBottom w:val="0"/>
                                              <w:divBdr>
                                                <w:top w:val="none" w:sz="0" w:space="0" w:color="auto"/>
                                                <w:left w:val="none" w:sz="0" w:space="0" w:color="auto"/>
                                                <w:bottom w:val="none" w:sz="0" w:space="0" w:color="auto"/>
                                                <w:right w:val="none" w:sz="0" w:space="0" w:color="auto"/>
                                              </w:divBdr>
                                              <w:divsChild>
                                                <w:div w:id="1078984765">
                                                  <w:marLeft w:val="0"/>
                                                  <w:marRight w:val="0"/>
                                                  <w:marTop w:val="0"/>
                                                  <w:marBottom w:val="0"/>
                                                  <w:divBdr>
                                                    <w:top w:val="none" w:sz="0" w:space="0" w:color="auto"/>
                                                    <w:left w:val="none" w:sz="0" w:space="0" w:color="auto"/>
                                                    <w:bottom w:val="none" w:sz="0" w:space="0" w:color="auto"/>
                                                    <w:right w:val="none" w:sz="0" w:space="0" w:color="auto"/>
                                                  </w:divBdr>
                                                  <w:divsChild>
                                                    <w:div w:id="147436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5800</Words>
  <Characters>31905</Characters>
  <Application>Microsoft Office Word</Application>
  <DocSecurity>0</DocSecurity>
  <Lines>265</Lines>
  <Paragraphs>75</Paragraphs>
  <ScaleCrop>false</ScaleCrop>
  <Company/>
  <LinksUpToDate>false</LinksUpToDate>
  <CharactersWithSpaces>37630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titane</dc:creator>
  <cp:keywords/>
  <dc:description/>
  <cp:lastModifiedBy>titane</cp:lastModifiedBy>
  <cp:revision>2</cp:revision>
  <dcterms:created xsi:type="dcterms:W3CDTF">2016-01-25T07:36:00Z</dcterms:created>
  <dcterms:modified xsi:type="dcterms:W3CDTF">2016-01-25T07:36:00Z</dcterms:modified>
</cp:coreProperties>
</file>